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AC038" w14:textId="77777777" w:rsidR="00FC4030" w:rsidRPr="00190641" w:rsidRDefault="00FC4030" w:rsidP="00643A1A">
      <w:pPr>
        <w:spacing w:after="0" w:line="0" w:lineRule="atLeast"/>
        <w:ind w:hanging="708"/>
        <w:jc w:val="center"/>
        <w:rPr>
          <w:rFonts w:ascii="Verdana" w:hAnsi="Verdana" w:cs="Arial"/>
          <w:b/>
        </w:rPr>
      </w:pPr>
      <w:r w:rsidRPr="00A1744B">
        <w:rPr>
          <w:rFonts w:ascii="Verdana" w:hAnsi="Verdana" w:cs="Arial"/>
          <w:b/>
        </w:rPr>
        <w:t>RESOLUCIÓ</w:t>
      </w:r>
      <w:r w:rsidRPr="00190641">
        <w:rPr>
          <w:rFonts w:ascii="Verdana" w:hAnsi="Verdana" w:cs="Arial"/>
          <w:b/>
        </w:rPr>
        <w:t>N No.</w:t>
      </w:r>
    </w:p>
    <w:p w14:paraId="3B7D0899" w14:textId="77777777" w:rsidR="00FC4030" w:rsidRPr="00190641" w:rsidRDefault="00FC4030" w:rsidP="00643A1A">
      <w:pPr>
        <w:spacing w:after="0" w:line="0" w:lineRule="atLeast"/>
        <w:jc w:val="center"/>
        <w:rPr>
          <w:rFonts w:ascii="Verdana" w:hAnsi="Verdana" w:cs="Arial"/>
          <w:b/>
        </w:rPr>
      </w:pPr>
    </w:p>
    <w:p w14:paraId="46BFB0C5" w14:textId="536B9313" w:rsidR="00FC4030" w:rsidRPr="00190641" w:rsidRDefault="00FC4030" w:rsidP="00643A1A">
      <w:pPr>
        <w:spacing w:after="0" w:line="0" w:lineRule="atLeast"/>
        <w:jc w:val="center"/>
        <w:rPr>
          <w:rFonts w:ascii="Verdana" w:hAnsi="Verdana" w:cs="Arial"/>
          <w:b/>
        </w:rPr>
      </w:pPr>
      <w:r w:rsidRPr="00190641">
        <w:rPr>
          <w:rFonts w:ascii="Verdana" w:hAnsi="Verdana" w:cs="Arial"/>
          <w:b/>
        </w:rPr>
        <w:t>“</w:t>
      </w:r>
      <w:r w:rsidR="0045212A" w:rsidRPr="00A1744B">
        <w:rPr>
          <w:rFonts w:ascii="Verdana" w:hAnsi="Verdana" w:cs="Arial"/>
          <w:b/>
        </w:rPr>
        <w:t xml:space="preserve">POR MEDIO DE LA CUAL SE DECLARA LA </w:t>
      </w:r>
      <w:bookmarkStart w:id="0" w:name="_Hlk100068116"/>
      <w:r w:rsidR="0045212A" w:rsidRPr="00A1744B">
        <w:rPr>
          <w:rFonts w:ascii="Verdana" w:hAnsi="Verdana" w:cs="Arial"/>
          <w:b/>
        </w:rPr>
        <w:t>PRESCRIPCIÓN DE LA ACCIÓN DE COBRO ADMINISTRATIVO COACTIVO</w:t>
      </w:r>
      <w:bookmarkEnd w:id="0"/>
      <w:r w:rsidR="0045212A" w:rsidRPr="00A1744B">
        <w:rPr>
          <w:rFonts w:ascii="Verdana" w:hAnsi="Verdana" w:cs="Arial"/>
          <w:b/>
        </w:rPr>
        <w:t xml:space="preserve"> Y SE DECLARA </w:t>
      </w:r>
      <w:r w:rsidRPr="00190641">
        <w:rPr>
          <w:rFonts w:ascii="Verdana" w:hAnsi="Verdana" w:cs="Arial"/>
          <w:b/>
        </w:rPr>
        <w:t xml:space="preserve">LA TERMINACIÓN DEL PROCESO </w:t>
      </w:r>
      <w:r w:rsidR="00EE6C7D">
        <w:rPr>
          <w:rFonts w:ascii="Verdana" w:hAnsi="Verdana" w:cs="Arial"/>
          <w:b/>
        </w:rPr>
        <w:t>000-20XX</w:t>
      </w:r>
      <w:r w:rsidRPr="00190641">
        <w:rPr>
          <w:rFonts w:ascii="Verdana" w:hAnsi="Verdana" w:cs="Arial"/>
          <w:bCs/>
        </w:rPr>
        <w:t>”</w:t>
      </w:r>
    </w:p>
    <w:p w14:paraId="42ED5194" w14:textId="77777777" w:rsidR="00FC4030" w:rsidRPr="00190641" w:rsidRDefault="00FC4030" w:rsidP="00643A1A">
      <w:pPr>
        <w:spacing w:after="0" w:line="0" w:lineRule="atLeast"/>
        <w:jc w:val="both"/>
        <w:rPr>
          <w:rFonts w:ascii="Verdana" w:hAnsi="Verdana"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7526"/>
      </w:tblGrid>
      <w:tr w:rsidR="00FC4030" w:rsidRPr="00190641" w14:paraId="603D604E" w14:textId="77777777" w:rsidTr="00600890">
        <w:tc>
          <w:tcPr>
            <w:tcW w:w="1720" w:type="dxa"/>
          </w:tcPr>
          <w:p w14:paraId="5A59AC5C" w14:textId="77777777" w:rsidR="00FC4030" w:rsidRPr="00190641" w:rsidRDefault="00FC4030" w:rsidP="00643A1A">
            <w:pPr>
              <w:spacing w:after="0" w:line="0" w:lineRule="atLeast"/>
              <w:jc w:val="both"/>
              <w:rPr>
                <w:rFonts w:ascii="Verdana" w:hAnsi="Verdana" w:cs="Arial"/>
                <w:b/>
              </w:rPr>
            </w:pPr>
            <w:r w:rsidRPr="00190641">
              <w:rPr>
                <w:rFonts w:ascii="Verdana" w:hAnsi="Verdana" w:cs="Arial"/>
                <w:b/>
              </w:rPr>
              <w:t>REFERENCIA:</w:t>
            </w:r>
          </w:p>
        </w:tc>
        <w:tc>
          <w:tcPr>
            <w:tcW w:w="7685" w:type="dxa"/>
          </w:tcPr>
          <w:p w14:paraId="3D361E83" w14:textId="5F3D3D8D" w:rsidR="00FC4030" w:rsidRPr="00190641" w:rsidRDefault="00FC4030" w:rsidP="00643A1A">
            <w:pPr>
              <w:spacing w:after="0" w:line="0" w:lineRule="atLeast"/>
              <w:jc w:val="both"/>
              <w:rPr>
                <w:rFonts w:ascii="Verdana" w:hAnsi="Verdana" w:cs="Arial"/>
                <w:b/>
              </w:rPr>
            </w:pPr>
            <w:r w:rsidRPr="00190641">
              <w:rPr>
                <w:rFonts w:ascii="Verdana" w:hAnsi="Verdana" w:cs="Arial"/>
                <w:b/>
              </w:rPr>
              <w:t xml:space="preserve">PROCESO ADMINISTRATIVO DE COBRO COACTIVO No. </w:t>
            </w:r>
            <w:r w:rsidR="00EE6C7D">
              <w:rPr>
                <w:rFonts w:ascii="Verdana" w:hAnsi="Verdana" w:cs="Arial"/>
                <w:b/>
              </w:rPr>
              <w:t>000-20XX</w:t>
            </w:r>
          </w:p>
        </w:tc>
      </w:tr>
      <w:tr w:rsidR="00FC4030" w:rsidRPr="00190641" w14:paraId="6FAF5FB4" w14:textId="77777777" w:rsidTr="00600890">
        <w:tc>
          <w:tcPr>
            <w:tcW w:w="1720" w:type="dxa"/>
          </w:tcPr>
          <w:p w14:paraId="2DA46C93" w14:textId="77777777" w:rsidR="00FC4030" w:rsidRPr="00190641" w:rsidRDefault="00FC4030" w:rsidP="00643A1A">
            <w:pPr>
              <w:spacing w:after="0" w:line="0" w:lineRule="atLeast"/>
              <w:jc w:val="both"/>
              <w:rPr>
                <w:rFonts w:ascii="Verdana" w:hAnsi="Verdana" w:cs="Arial"/>
                <w:b/>
              </w:rPr>
            </w:pPr>
            <w:r w:rsidRPr="00190641">
              <w:rPr>
                <w:rFonts w:ascii="Verdana" w:hAnsi="Verdana" w:cs="Arial"/>
                <w:b/>
              </w:rPr>
              <w:t>DEUDOR:</w:t>
            </w:r>
          </w:p>
        </w:tc>
        <w:tc>
          <w:tcPr>
            <w:tcW w:w="7685" w:type="dxa"/>
          </w:tcPr>
          <w:p w14:paraId="17E60DE2" w14:textId="6E4A5C1A" w:rsidR="00FC4030" w:rsidRPr="00190641" w:rsidRDefault="00EE6C7D" w:rsidP="00643A1A">
            <w:pPr>
              <w:spacing w:after="0" w:line="0" w:lineRule="atLeast"/>
              <w:jc w:val="both"/>
              <w:rPr>
                <w:rFonts w:ascii="Verdana" w:hAnsi="Verdana" w:cs="Arial"/>
                <w:b/>
              </w:rPr>
            </w:pPr>
            <w:r>
              <w:rPr>
                <w:rFonts w:ascii="Verdana" w:eastAsia="Times New Roman" w:hAnsi="Verdana" w:cs="Arial"/>
                <w:b/>
                <w:bCs/>
                <w:lang w:val="es-CO"/>
              </w:rPr>
              <w:t xml:space="preserve">XXXXXXXXXXX  </w:t>
            </w:r>
            <w:proofErr w:type="spellStart"/>
            <w:r>
              <w:rPr>
                <w:rFonts w:ascii="Verdana" w:eastAsia="Times New Roman" w:hAnsi="Verdana" w:cs="Arial"/>
                <w:b/>
                <w:bCs/>
                <w:lang w:val="es-CO"/>
              </w:rPr>
              <w:t>XXXXXXXXXXX</w:t>
            </w:r>
            <w:proofErr w:type="spellEnd"/>
            <w:r w:rsidR="00FC4030" w:rsidRPr="00190641">
              <w:rPr>
                <w:rFonts w:ascii="Verdana" w:eastAsia="Times New Roman" w:hAnsi="Verdana" w:cs="Arial"/>
                <w:b/>
                <w:bCs/>
                <w:lang w:val="es-CO"/>
              </w:rPr>
              <w:t xml:space="preserve"> </w:t>
            </w:r>
            <w:r w:rsidR="00FC4030" w:rsidRPr="00190641">
              <w:rPr>
                <w:rFonts w:ascii="Verdana" w:hAnsi="Verdana" w:cs="Arial"/>
                <w:b/>
                <w:bCs/>
                <w:lang w:val="es-CO"/>
              </w:rPr>
              <w:t>– C.C.</w:t>
            </w:r>
            <w:r w:rsidR="00FC4030" w:rsidRPr="00190641">
              <w:rPr>
                <w:rFonts w:ascii="Verdana" w:hAnsi="Verdana" w:cs="Arial"/>
                <w:b/>
                <w:lang w:val="es-CO"/>
              </w:rPr>
              <w:t xml:space="preserve"> </w:t>
            </w:r>
            <w:r>
              <w:rPr>
                <w:rFonts w:ascii="Verdana" w:hAnsi="Verdana" w:cs="Arial"/>
                <w:b/>
                <w:lang w:val="es-CO"/>
              </w:rPr>
              <w:t>1.000.XXX.XXX</w:t>
            </w:r>
          </w:p>
        </w:tc>
      </w:tr>
    </w:tbl>
    <w:p w14:paraId="35F77CF8" w14:textId="77777777" w:rsidR="00FC4030" w:rsidRPr="00190641" w:rsidRDefault="00FC4030" w:rsidP="00643A1A">
      <w:pPr>
        <w:pStyle w:val="Textoindependiente"/>
        <w:spacing w:line="0" w:lineRule="atLeast"/>
        <w:rPr>
          <w:rFonts w:ascii="Verdana" w:hAnsi="Verdana" w:cs="Arial"/>
          <w:iCs/>
          <w:sz w:val="22"/>
          <w:szCs w:val="22"/>
        </w:rPr>
      </w:pPr>
    </w:p>
    <w:p w14:paraId="1F0FADFB" w14:textId="44A473A9" w:rsidR="003054C7" w:rsidRPr="00190641" w:rsidRDefault="00565AAD" w:rsidP="00643A1A">
      <w:pPr>
        <w:spacing w:after="0" w:line="0" w:lineRule="atLeast"/>
        <w:jc w:val="both"/>
        <w:rPr>
          <w:rFonts w:ascii="Verdana" w:hAnsi="Verdana" w:cs="Arial"/>
          <w:iCs/>
        </w:rPr>
      </w:pPr>
      <w:r w:rsidRPr="00190641">
        <w:rPr>
          <w:rFonts w:ascii="Verdana" w:hAnsi="Verdana" w:cs="Arial"/>
          <w:iCs/>
        </w:rPr>
        <w:t xml:space="preserve">El Funcionario Ejecutor de la </w:t>
      </w:r>
      <w:proofErr w:type="spellStart"/>
      <w:r w:rsidR="00633F33">
        <w:rPr>
          <w:rFonts w:ascii="Verdana" w:hAnsi="Verdana" w:cs="Arial"/>
          <w:iCs/>
        </w:rPr>
        <w:t>xxxxxxxxxxxxxx</w:t>
      </w:r>
      <w:proofErr w:type="spellEnd"/>
      <w:r w:rsidRPr="00190641">
        <w:rPr>
          <w:rFonts w:ascii="Verdana" w:hAnsi="Verdana" w:cs="Arial"/>
          <w:iCs/>
        </w:rPr>
        <w:t xml:space="preserve"> del ICBF, en uso de las facultades conferidas por el artículo 5 de la Ley 1066 de 2006, el Título VIII del Estatuto Tributario, los artículos 99 y siguientes del CPACA, la Resolución No. 0140 de 2025 emanada de la Dirección General del ICBF, “Por la cual se adopta el Reglamento Interno de Cartera en el ICBF y se deroga la Resolución 5003 de 2020”, la Resolución </w:t>
      </w:r>
      <w:proofErr w:type="spellStart"/>
      <w:r w:rsidR="00633F33">
        <w:rPr>
          <w:rFonts w:ascii="Verdana" w:hAnsi="Verdana" w:cs="Arial"/>
          <w:iCs/>
        </w:rPr>
        <w:t>xxx</w:t>
      </w:r>
      <w:proofErr w:type="spellEnd"/>
      <w:r w:rsidRPr="00190641">
        <w:rPr>
          <w:rFonts w:ascii="Verdana" w:hAnsi="Verdana" w:cs="Arial"/>
          <w:iCs/>
        </w:rPr>
        <w:t xml:space="preserve"> del </w:t>
      </w:r>
      <w:proofErr w:type="spellStart"/>
      <w:r w:rsidR="00633F33">
        <w:rPr>
          <w:rFonts w:ascii="Verdana" w:hAnsi="Verdana" w:cs="Arial"/>
          <w:iCs/>
        </w:rPr>
        <w:t>xxx</w:t>
      </w:r>
      <w:proofErr w:type="spellEnd"/>
      <w:r w:rsidR="00633F33">
        <w:rPr>
          <w:rFonts w:ascii="Verdana" w:hAnsi="Verdana" w:cs="Arial"/>
          <w:iCs/>
        </w:rPr>
        <w:t xml:space="preserve"> </w:t>
      </w:r>
      <w:r w:rsidRPr="00190641">
        <w:rPr>
          <w:rFonts w:ascii="Verdana" w:hAnsi="Verdana" w:cs="Arial"/>
          <w:iCs/>
        </w:rPr>
        <w:t xml:space="preserve">de </w:t>
      </w:r>
      <w:proofErr w:type="spellStart"/>
      <w:r w:rsidR="00633F33">
        <w:rPr>
          <w:rFonts w:ascii="Verdana" w:hAnsi="Verdana" w:cs="Arial"/>
          <w:iCs/>
        </w:rPr>
        <w:t>xxxxxxxxx</w:t>
      </w:r>
      <w:r w:rsidRPr="00190641">
        <w:rPr>
          <w:rFonts w:ascii="Verdana" w:hAnsi="Verdana" w:cs="Arial"/>
          <w:iCs/>
        </w:rPr>
        <w:t>de</w:t>
      </w:r>
      <w:proofErr w:type="spellEnd"/>
      <w:r w:rsidRPr="00190641">
        <w:rPr>
          <w:rFonts w:ascii="Verdana" w:hAnsi="Verdana" w:cs="Arial"/>
          <w:iCs/>
        </w:rPr>
        <w:t xml:space="preserve"> 2</w:t>
      </w:r>
      <w:r w:rsidR="00633F33">
        <w:rPr>
          <w:rFonts w:ascii="Verdana" w:hAnsi="Verdana" w:cs="Arial"/>
          <w:iCs/>
        </w:rPr>
        <w:t xml:space="preserve">xxx </w:t>
      </w:r>
      <w:r w:rsidRPr="00190641">
        <w:rPr>
          <w:rFonts w:ascii="Verdana" w:hAnsi="Verdana" w:cs="Arial"/>
          <w:iCs/>
        </w:rPr>
        <w:t xml:space="preserve">mediante la cual se designa funcionario ejecutor de la </w:t>
      </w:r>
      <w:proofErr w:type="spellStart"/>
      <w:r w:rsidR="00633F33">
        <w:rPr>
          <w:rFonts w:ascii="Verdana" w:hAnsi="Verdana" w:cs="Arial"/>
          <w:iCs/>
        </w:rPr>
        <w:t>xxxxxxxxxxxxxxx</w:t>
      </w:r>
      <w:proofErr w:type="spellEnd"/>
      <w:r w:rsidRPr="00190641">
        <w:rPr>
          <w:rFonts w:ascii="Verdana" w:hAnsi="Verdana" w:cs="Arial"/>
          <w:iCs/>
        </w:rPr>
        <w:t>,  y</w:t>
      </w:r>
    </w:p>
    <w:p w14:paraId="6733833A" w14:textId="379228FC" w:rsidR="00863DCA" w:rsidRPr="00190641" w:rsidRDefault="00863DCA" w:rsidP="00643A1A">
      <w:pPr>
        <w:spacing w:after="0" w:line="0" w:lineRule="atLeast"/>
        <w:jc w:val="both"/>
        <w:rPr>
          <w:rFonts w:ascii="Verdana" w:hAnsi="Verdana" w:cs="Arial"/>
          <w:b/>
          <w:u w:val="single"/>
        </w:rPr>
      </w:pPr>
    </w:p>
    <w:p w14:paraId="02AC2362" w14:textId="77777777" w:rsidR="00FC4030" w:rsidRPr="00190641" w:rsidRDefault="00FC4030" w:rsidP="00643A1A">
      <w:pPr>
        <w:spacing w:after="0" w:line="0" w:lineRule="atLeast"/>
        <w:jc w:val="center"/>
        <w:rPr>
          <w:rFonts w:ascii="Verdana" w:hAnsi="Verdana" w:cs="Arial"/>
          <w:b/>
        </w:rPr>
      </w:pPr>
      <w:r w:rsidRPr="00190641">
        <w:rPr>
          <w:rFonts w:ascii="Verdana" w:hAnsi="Verdana" w:cs="Arial"/>
          <w:b/>
        </w:rPr>
        <w:t>CONSIDERANDO</w:t>
      </w:r>
    </w:p>
    <w:p w14:paraId="20D61B8A" w14:textId="77777777" w:rsidR="00FC4030" w:rsidRPr="00190641" w:rsidRDefault="00FC4030" w:rsidP="00643A1A">
      <w:pPr>
        <w:spacing w:after="0" w:line="0" w:lineRule="atLeast"/>
        <w:jc w:val="center"/>
        <w:rPr>
          <w:rFonts w:ascii="Verdana" w:hAnsi="Verdana" w:cs="Arial"/>
          <w:b/>
          <w:u w:val="single"/>
        </w:rPr>
      </w:pPr>
    </w:p>
    <w:p w14:paraId="50EB506B" w14:textId="11452521" w:rsidR="00FC4030" w:rsidRPr="00190641" w:rsidRDefault="00FC4030" w:rsidP="00643A1A">
      <w:pPr>
        <w:spacing w:after="0" w:line="0" w:lineRule="atLeast"/>
        <w:jc w:val="both"/>
        <w:rPr>
          <w:rFonts w:ascii="Verdana" w:hAnsi="Verdana" w:cs="Arial"/>
        </w:rPr>
      </w:pPr>
      <w:r w:rsidRPr="00190641">
        <w:rPr>
          <w:rFonts w:ascii="Verdana" w:hAnsi="Verdana" w:cs="Arial"/>
        </w:rPr>
        <w:t xml:space="preserve">Que mediante Sentencia de fecha </w:t>
      </w:r>
      <w:r w:rsidR="00E73EDE" w:rsidRPr="00190641">
        <w:rPr>
          <w:rFonts w:ascii="Verdana" w:hAnsi="Verdana" w:cs="Arial"/>
        </w:rPr>
        <w:t>28 de septiembre de 2018</w:t>
      </w:r>
      <w:r w:rsidRPr="00190641">
        <w:rPr>
          <w:rFonts w:ascii="Verdana" w:hAnsi="Verdana" w:cs="Arial"/>
        </w:rPr>
        <w:t xml:space="preserve"> emitida por el </w:t>
      </w:r>
      <w:r w:rsidR="00B805F9" w:rsidRPr="00190641">
        <w:rPr>
          <w:rFonts w:ascii="Verdana" w:hAnsi="Verdana" w:cs="Arial"/>
        </w:rPr>
        <w:t>Juzgado Promiscuo de Familia del Circuito de San José del Guaviare</w:t>
      </w:r>
      <w:r w:rsidR="00FD65F2" w:rsidRPr="00190641">
        <w:rPr>
          <w:rFonts w:ascii="Verdana" w:hAnsi="Verdana" w:cs="Arial"/>
        </w:rPr>
        <w:t xml:space="preserve">, se </w:t>
      </w:r>
      <w:r w:rsidRPr="00190641">
        <w:rPr>
          <w:rFonts w:ascii="Verdana" w:hAnsi="Verdana" w:cs="Arial"/>
        </w:rPr>
        <w:t>orden</w:t>
      </w:r>
      <w:r w:rsidR="00FD65F2" w:rsidRPr="00190641">
        <w:rPr>
          <w:rFonts w:ascii="Verdana" w:hAnsi="Verdana" w:cs="Arial"/>
        </w:rPr>
        <w:t>ó</w:t>
      </w:r>
      <w:r w:rsidRPr="00190641">
        <w:rPr>
          <w:rFonts w:ascii="Verdana" w:hAnsi="Verdana" w:cs="Arial"/>
        </w:rPr>
        <w:t xml:space="preserve"> </w:t>
      </w:r>
      <w:r w:rsidR="006C7D3A" w:rsidRPr="00190641">
        <w:rPr>
          <w:rFonts w:ascii="Verdana" w:hAnsi="Verdana" w:cs="Arial"/>
        </w:rPr>
        <w:t>a la señora</w:t>
      </w:r>
      <w:r w:rsidR="00863DCA" w:rsidRPr="00190641">
        <w:rPr>
          <w:rFonts w:ascii="Verdana" w:hAnsi="Verdana" w:cs="Arial"/>
        </w:rPr>
        <w:t xml:space="preserve"> </w:t>
      </w:r>
      <w:r w:rsidR="00EE6C7D">
        <w:rPr>
          <w:rFonts w:ascii="Verdana" w:eastAsia="Times New Roman" w:hAnsi="Verdana" w:cs="Arial"/>
          <w:lang w:val="es-CO" w:eastAsia="es-CO"/>
        </w:rPr>
        <w:t xml:space="preserve">XXXXXXXXXXX  </w:t>
      </w:r>
      <w:proofErr w:type="spellStart"/>
      <w:r w:rsidR="00EE6C7D">
        <w:rPr>
          <w:rFonts w:ascii="Verdana" w:eastAsia="Times New Roman" w:hAnsi="Verdana" w:cs="Arial"/>
          <w:lang w:val="es-CO" w:eastAsia="es-CO"/>
        </w:rPr>
        <w:t>XXXXXXXXXXX</w:t>
      </w:r>
      <w:proofErr w:type="spellEnd"/>
      <w:r w:rsidR="00863DCA" w:rsidRPr="00190641">
        <w:rPr>
          <w:rFonts w:ascii="Verdana" w:hAnsi="Verdana" w:cs="Arial"/>
          <w:lang w:val="es-CO"/>
        </w:rPr>
        <w:t xml:space="preserve"> </w:t>
      </w:r>
      <w:r w:rsidR="006C7D3A" w:rsidRPr="00190641">
        <w:rPr>
          <w:rFonts w:ascii="Verdana" w:hAnsi="Verdana" w:cs="Arial"/>
          <w:lang w:val="es-CO"/>
        </w:rPr>
        <w:t xml:space="preserve">identificada con la cédula de ciudadanía No. </w:t>
      </w:r>
      <w:r w:rsidR="00EE6C7D">
        <w:rPr>
          <w:rFonts w:ascii="Verdana" w:hAnsi="Verdana" w:cs="Arial"/>
          <w:lang w:val="es-CO"/>
        </w:rPr>
        <w:t>1.000.XXX.XXX</w:t>
      </w:r>
      <w:r w:rsidRPr="00190641">
        <w:rPr>
          <w:rFonts w:ascii="Verdana" w:hAnsi="Verdana" w:cs="Arial"/>
        </w:rPr>
        <w:t xml:space="preserve">reembolsar </w:t>
      </w:r>
      <w:r w:rsidR="00863DCA" w:rsidRPr="00190641">
        <w:rPr>
          <w:rFonts w:ascii="Verdana" w:hAnsi="Verdana" w:cs="Arial"/>
        </w:rPr>
        <w:t>a favor del Instituto Colombiano de Bienestar Familiar</w:t>
      </w:r>
      <w:r w:rsidRPr="00190641">
        <w:rPr>
          <w:rFonts w:ascii="Verdana" w:hAnsi="Verdana" w:cs="Arial"/>
        </w:rPr>
        <w:t>,</w:t>
      </w:r>
      <w:r w:rsidR="00863DCA" w:rsidRPr="00190641">
        <w:rPr>
          <w:rFonts w:ascii="Verdana" w:hAnsi="Verdana" w:cs="Arial"/>
        </w:rPr>
        <w:t xml:space="preserve"> los gastos por el valor del examen genético</w:t>
      </w:r>
      <w:r w:rsidR="00E13BAB" w:rsidRPr="00190641">
        <w:rPr>
          <w:rFonts w:ascii="Verdana" w:hAnsi="Verdana" w:cs="Arial"/>
        </w:rPr>
        <w:t xml:space="preserve"> </w:t>
      </w:r>
      <w:r w:rsidR="00863DCA" w:rsidRPr="00190641">
        <w:rPr>
          <w:rFonts w:ascii="Verdana" w:hAnsi="Verdana" w:cs="Arial"/>
        </w:rPr>
        <w:t xml:space="preserve">de ADN, por valor de </w:t>
      </w:r>
      <w:r w:rsidR="00862655" w:rsidRPr="00190641">
        <w:rPr>
          <w:rFonts w:ascii="Verdana" w:hAnsi="Verdana" w:cs="Arial"/>
        </w:rPr>
        <w:t>SEISCIENTOS DIECIOCHO MIL PESOS M/CTE ($618.000)</w:t>
      </w:r>
      <w:r w:rsidRPr="00190641">
        <w:rPr>
          <w:rFonts w:ascii="Verdana" w:hAnsi="Verdana" w:cs="Arial"/>
        </w:rPr>
        <w:t xml:space="preserve"> </w:t>
      </w:r>
      <w:r w:rsidR="00EF1318" w:rsidRPr="00190641">
        <w:rPr>
          <w:rFonts w:ascii="Verdana" w:hAnsi="Verdana" w:cs="Arial"/>
        </w:rPr>
        <w:t>correspondientes al capital indexado</w:t>
      </w:r>
      <w:r w:rsidR="00413FAA" w:rsidRPr="00190641">
        <w:rPr>
          <w:rFonts w:ascii="Verdana" w:hAnsi="Verdana" w:cs="Arial"/>
        </w:rPr>
        <w:t>.</w:t>
      </w:r>
      <w:r w:rsidR="00EF1318" w:rsidRPr="00190641">
        <w:rPr>
          <w:rFonts w:ascii="Verdana" w:hAnsi="Verdana" w:cs="Arial"/>
        </w:rPr>
        <w:t xml:space="preserve"> </w:t>
      </w:r>
      <w:r w:rsidRPr="00190641">
        <w:rPr>
          <w:rFonts w:ascii="Verdana" w:hAnsi="Verdana" w:cs="Arial"/>
          <w:lang w:val="es-CO"/>
        </w:rPr>
        <w:t xml:space="preserve">(folios </w:t>
      </w:r>
      <w:r w:rsidR="00107526" w:rsidRPr="00190641">
        <w:rPr>
          <w:rFonts w:ascii="Verdana" w:hAnsi="Verdana" w:cs="Arial"/>
          <w:lang w:val="es-CO"/>
        </w:rPr>
        <w:t>36</w:t>
      </w:r>
      <w:r w:rsidRPr="00190641">
        <w:rPr>
          <w:rFonts w:ascii="Verdana" w:hAnsi="Verdana" w:cs="Arial"/>
          <w:lang w:val="es-CO"/>
        </w:rPr>
        <w:t xml:space="preserve"> al </w:t>
      </w:r>
      <w:r w:rsidR="00107526" w:rsidRPr="00190641">
        <w:rPr>
          <w:rFonts w:ascii="Verdana" w:hAnsi="Verdana" w:cs="Arial"/>
          <w:lang w:val="es-CO"/>
        </w:rPr>
        <w:t>39</w:t>
      </w:r>
      <w:r w:rsidRPr="00190641">
        <w:rPr>
          <w:rFonts w:ascii="Verdana" w:hAnsi="Verdana" w:cs="Arial"/>
          <w:lang w:val="es-CO"/>
        </w:rPr>
        <w:t>)</w:t>
      </w:r>
      <w:r w:rsidRPr="00190641">
        <w:rPr>
          <w:rFonts w:ascii="Verdana" w:hAnsi="Verdana" w:cs="Arial"/>
        </w:rPr>
        <w:t xml:space="preserve"> </w:t>
      </w:r>
    </w:p>
    <w:p w14:paraId="6E78F272" w14:textId="77777777" w:rsidR="00FC4030" w:rsidRPr="00190641" w:rsidRDefault="00FC4030" w:rsidP="00643A1A">
      <w:pPr>
        <w:spacing w:after="0" w:line="0" w:lineRule="atLeast"/>
        <w:jc w:val="both"/>
        <w:rPr>
          <w:rFonts w:ascii="Verdana" w:eastAsia="Times New Roman" w:hAnsi="Verdana" w:cs="Arial"/>
          <w:lang w:val="es-CO" w:eastAsia="es-ES"/>
        </w:rPr>
      </w:pPr>
    </w:p>
    <w:p w14:paraId="30F9F235" w14:textId="67A2235D" w:rsidR="00FC4030" w:rsidRPr="00190641" w:rsidRDefault="00FC4030" w:rsidP="00643A1A">
      <w:pPr>
        <w:spacing w:after="0" w:line="0" w:lineRule="atLeast"/>
        <w:jc w:val="both"/>
        <w:rPr>
          <w:rFonts w:ascii="Verdana" w:eastAsia="Times New Roman" w:hAnsi="Verdana" w:cs="Arial"/>
          <w:lang w:val="es-CO" w:eastAsia="es-ES"/>
        </w:rPr>
      </w:pPr>
      <w:r w:rsidRPr="00190641">
        <w:rPr>
          <w:rFonts w:ascii="Verdana" w:eastAsia="Times New Roman" w:hAnsi="Verdana" w:cs="Arial"/>
          <w:lang w:val="es-CO" w:eastAsia="es-ES"/>
        </w:rPr>
        <w:t xml:space="preserve">Que la </w:t>
      </w:r>
      <w:r w:rsidRPr="00190641">
        <w:rPr>
          <w:rFonts w:ascii="Verdana" w:hAnsi="Verdana" w:cs="Arial"/>
        </w:rPr>
        <w:t xml:space="preserve">Sentencia de fecha </w:t>
      </w:r>
      <w:r w:rsidR="00E73EDE" w:rsidRPr="00190641">
        <w:rPr>
          <w:rFonts w:ascii="Verdana" w:hAnsi="Verdana" w:cs="Arial"/>
        </w:rPr>
        <w:t>28 de septiembre de 2018</w:t>
      </w:r>
      <w:r w:rsidRPr="00190641">
        <w:rPr>
          <w:rFonts w:ascii="Verdana" w:hAnsi="Verdana" w:cs="Arial"/>
        </w:rPr>
        <w:t xml:space="preserve"> emitida por el </w:t>
      </w:r>
      <w:r w:rsidR="00B805F9" w:rsidRPr="00190641">
        <w:rPr>
          <w:rFonts w:ascii="Verdana" w:hAnsi="Verdana" w:cs="Arial"/>
        </w:rPr>
        <w:t>Juzgado Promiscuo de Familia del Circuito de San José del Guaviare</w:t>
      </w:r>
      <w:r w:rsidRPr="00190641">
        <w:rPr>
          <w:rFonts w:ascii="Verdana" w:eastAsia="Times New Roman" w:hAnsi="Verdana" w:cs="Arial"/>
          <w:lang w:val="es-CO" w:eastAsia="es-ES"/>
        </w:rPr>
        <w:t xml:space="preserve">, quedó ejecutoriada el </w:t>
      </w:r>
      <w:r w:rsidR="00D136A7" w:rsidRPr="00190641">
        <w:rPr>
          <w:rFonts w:ascii="Verdana" w:eastAsia="Times New Roman" w:hAnsi="Verdana" w:cs="Arial"/>
          <w:lang w:val="es-CO" w:eastAsia="es-ES"/>
        </w:rPr>
        <w:t>04</w:t>
      </w:r>
      <w:r w:rsidR="00EF1318" w:rsidRPr="00190641">
        <w:rPr>
          <w:rFonts w:ascii="Verdana" w:eastAsia="Times New Roman" w:hAnsi="Verdana" w:cs="Arial"/>
          <w:lang w:val="es-CO" w:eastAsia="es-ES"/>
        </w:rPr>
        <w:t xml:space="preserve"> de </w:t>
      </w:r>
      <w:r w:rsidR="00D136A7" w:rsidRPr="00190641">
        <w:rPr>
          <w:rFonts w:ascii="Verdana" w:eastAsia="Times New Roman" w:hAnsi="Verdana" w:cs="Arial"/>
          <w:lang w:val="es-CO" w:eastAsia="es-ES"/>
        </w:rPr>
        <w:t>octubre</w:t>
      </w:r>
      <w:r w:rsidR="00EF1318" w:rsidRPr="00190641">
        <w:rPr>
          <w:rFonts w:ascii="Verdana" w:eastAsia="Times New Roman" w:hAnsi="Verdana" w:cs="Arial"/>
          <w:lang w:val="es-CO" w:eastAsia="es-ES"/>
        </w:rPr>
        <w:t xml:space="preserve"> de 201</w:t>
      </w:r>
      <w:r w:rsidR="00D136A7" w:rsidRPr="00190641">
        <w:rPr>
          <w:rFonts w:ascii="Verdana" w:eastAsia="Times New Roman" w:hAnsi="Verdana" w:cs="Arial"/>
          <w:lang w:val="es-CO" w:eastAsia="es-ES"/>
        </w:rPr>
        <w:t>8</w:t>
      </w:r>
      <w:r w:rsidRPr="00190641">
        <w:rPr>
          <w:rFonts w:ascii="Verdana" w:eastAsia="Times New Roman" w:hAnsi="Verdana" w:cs="Arial"/>
          <w:lang w:val="es-CO" w:eastAsia="es-ES"/>
        </w:rPr>
        <w:t xml:space="preserve">. (folio </w:t>
      </w:r>
      <w:r w:rsidR="0079411E" w:rsidRPr="00190641">
        <w:rPr>
          <w:rFonts w:ascii="Verdana" w:eastAsia="Times New Roman" w:hAnsi="Verdana" w:cs="Arial"/>
          <w:lang w:val="es-CO" w:eastAsia="es-ES"/>
        </w:rPr>
        <w:t>39 reverso</w:t>
      </w:r>
      <w:r w:rsidRPr="00190641">
        <w:rPr>
          <w:rFonts w:ascii="Verdana" w:eastAsia="Times New Roman" w:hAnsi="Verdana" w:cs="Arial"/>
          <w:lang w:val="es-CO" w:eastAsia="es-ES"/>
        </w:rPr>
        <w:t>)</w:t>
      </w:r>
    </w:p>
    <w:p w14:paraId="7FCD9937" w14:textId="77777777" w:rsidR="00FC4030" w:rsidRPr="00190641" w:rsidRDefault="00FC4030" w:rsidP="00643A1A">
      <w:pPr>
        <w:spacing w:after="0" w:line="0" w:lineRule="atLeast"/>
        <w:jc w:val="both"/>
        <w:rPr>
          <w:rFonts w:ascii="Verdana" w:hAnsi="Verdana" w:cs="Arial"/>
        </w:rPr>
      </w:pPr>
    </w:p>
    <w:p w14:paraId="0D7BDB81" w14:textId="5D611254" w:rsidR="00FC4030" w:rsidRPr="00190641" w:rsidRDefault="00FC4030" w:rsidP="00643A1A">
      <w:pPr>
        <w:spacing w:after="0" w:line="0" w:lineRule="atLeast"/>
        <w:jc w:val="both"/>
        <w:rPr>
          <w:rFonts w:ascii="Verdana" w:eastAsia="Times New Roman" w:hAnsi="Verdana" w:cs="Arial"/>
          <w:lang w:val="es-CO" w:eastAsia="es-ES"/>
        </w:rPr>
      </w:pPr>
      <w:proofErr w:type="gramStart"/>
      <w:r w:rsidRPr="00190641">
        <w:rPr>
          <w:rFonts w:ascii="Verdana" w:hAnsi="Verdana" w:cs="Arial"/>
        </w:rPr>
        <w:t>Que</w:t>
      </w:r>
      <w:proofErr w:type="gramEnd"/>
      <w:r w:rsidRPr="00190641">
        <w:rPr>
          <w:rFonts w:ascii="Verdana" w:hAnsi="Verdana" w:cs="Arial"/>
        </w:rPr>
        <w:t xml:space="preserve"> mediante Auto de </w:t>
      </w:r>
      <w:r w:rsidR="0079411E" w:rsidRPr="00190641">
        <w:rPr>
          <w:rFonts w:ascii="Verdana" w:hAnsi="Verdana" w:cs="Arial"/>
        </w:rPr>
        <w:t>15</w:t>
      </w:r>
      <w:r w:rsidR="003D0FF6" w:rsidRPr="00190641">
        <w:rPr>
          <w:rFonts w:ascii="Verdana" w:hAnsi="Verdana" w:cs="Arial"/>
        </w:rPr>
        <w:t xml:space="preserve"> de </w:t>
      </w:r>
      <w:r w:rsidR="0079411E" w:rsidRPr="00190641">
        <w:rPr>
          <w:rFonts w:ascii="Verdana" w:hAnsi="Verdana" w:cs="Arial"/>
        </w:rPr>
        <w:t>nov</w:t>
      </w:r>
      <w:r w:rsidR="003D0FF6" w:rsidRPr="00190641">
        <w:rPr>
          <w:rFonts w:ascii="Verdana" w:hAnsi="Verdana" w:cs="Arial"/>
        </w:rPr>
        <w:t>iembre de 2019</w:t>
      </w:r>
      <w:r w:rsidRPr="00190641">
        <w:rPr>
          <w:rFonts w:ascii="Verdana" w:hAnsi="Verdana" w:cs="Arial"/>
        </w:rPr>
        <w:t xml:space="preserve">, el funcionario ejecutor de la </w:t>
      </w:r>
      <w:r w:rsidR="00EF1318" w:rsidRPr="00190641">
        <w:rPr>
          <w:rFonts w:ascii="Verdana" w:hAnsi="Verdana" w:cs="Arial"/>
        </w:rPr>
        <w:t>Sede de la Dirección General</w:t>
      </w:r>
      <w:r w:rsidRPr="00190641">
        <w:rPr>
          <w:rFonts w:ascii="Verdana" w:hAnsi="Verdana" w:cs="Arial"/>
        </w:rPr>
        <w:t xml:space="preserve"> – ICBF avocó conocimiento del proceso No. </w:t>
      </w:r>
      <w:r w:rsidR="00EE6C7D">
        <w:rPr>
          <w:rFonts w:ascii="Verdana" w:hAnsi="Verdana" w:cs="Arial"/>
        </w:rPr>
        <w:t>000-20XX</w:t>
      </w:r>
      <w:r w:rsidRPr="00190641">
        <w:rPr>
          <w:rFonts w:ascii="Verdana" w:hAnsi="Verdana" w:cs="Arial"/>
        </w:rPr>
        <w:t xml:space="preserve">, contra </w:t>
      </w:r>
      <w:r w:rsidR="00EE6C7D">
        <w:rPr>
          <w:rFonts w:ascii="Verdana" w:eastAsia="Times New Roman" w:hAnsi="Verdana" w:cs="Arial"/>
          <w:lang w:val="es-CO" w:eastAsia="es-CO"/>
        </w:rPr>
        <w:t xml:space="preserve">XXXXXXXXXXX  </w:t>
      </w:r>
      <w:proofErr w:type="spellStart"/>
      <w:r w:rsidR="00EE6C7D">
        <w:rPr>
          <w:rFonts w:ascii="Verdana" w:eastAsia="Times New Roman" w:hAnsi="Verdana" w:cs="Arial"/>
          <w:lang w:val="es-CO" w:eastAsia="es-CO"/>
        </w:rPr>
        <w:t>XXXXXXXXXXX</w:t>
      </w:r>
      <w:proofErr w:type="spellEnd"/>
      <w:r w:rsidRPr="00190641">
        <w:rPr>
          <w:rFonts w:ascii="Verdana" w:hAnsi="Verdana" w:cs="Arial"/>
          <w:lang w:val="es-CO"/>
        </w:rPr>
        <w:t xml:space="preserve"> </w:t>
      </w:r>
      <w:r w:rsidR="006C7D3A" w:rsidRPr="00190641">
        <w:rPr>
          <w:rFonts w:ascii="Verdana" w:hAnsi="Verdana" w:cs="Arial"/>
          <w:lang w:val="es-CO"/>
        </w:rPr>
        <w:t>identificada con la cédula de ciudadanía No. 1.000.223.379</w:t>
      </w:r>
      <w:r w:rsidRPr="00190641">
        <w:rPr>
          <w:rFonts w:ascii="Verdana" w:hAnsi="Verdana" w:cs="Arial"/>
          <w:lang w:val="es-CO"/>
        </w:rPr>
        <w:t xml:space="preserve">, </w:t>
      </w:r>
      <w:r w:rsidRPr="00190641">
        <w:rPr>
          <w:rFonts w:ascii="Verdana" w:hAnsi="Verdana" w:cs="Arial"/>
        </w:rPr>
        <w:t xml:space="preserve">por concepto de la obligación contenida en </w:t>
      </w:r>
      <w:r w:rsidRPr="00190641">
        <w:rPr>
          <w:rFonts w:ascii="Verdana" w:eastAsia="Times New Roman" w:hAnsi="Verdana" w:cs="Arial"/>
          <w:lang w:val="es-CO" w:eastAsia="es-ES"/>
        </w:rPr>
        <w:t xml:space="preserve">la </w:t>
      </w:r>
      <w:r w:rsidRPr="00190641">
        <w:rPr>
          <w:rFonts w:ascii="Verdana" w:hAnsi="Verdana" w:cs="Arial"/>
        </w:rPr>
        <w:t xml:space="preserve">Sentencia de fecha </w:t>
      </w:r>
      <w:r w:rsidR="00E73EDE" w:rsidRPr="00190641">
        <w:rPr>
          <w:rFonts w:ascii="Verdana" w:hAnsi="Verdana" w:cs="Arial"/>
        </w:rPr>
        <w:t>28 de septiembre de 2018</w:t>
      </w:r>
      <w:r w:rsidRPr="00190641">
        <w:rPr>
          <w:rFonts w:ascii="Verdana" w:hAnsi="Verdana" w:cs="Arial"/>
        </w:rPr>
        <w:t xml:space="preserve"> emitida por el </w:t>
      </w:r>
      <w:r w:rsidR="00B805F9" w:rsidRPr="00190641">
        <w:rPr>
          <w:rFonts w:ascii="Verdana" w:hAnsi="Verdana" w:cs="Arial"/>
        </w:rPr>
        <w:t>Juzgado Promiscuo de Familia del Circuito de San José del Guaviare</w:t>
      </w:r>
      <w:r w:rsidRPr="00190641">
        <w:rPr>
          <w:rFonts w:ascii="Verdana" w:eastAsia="Times New Roman" w:hAnsi="Verdana" w:cs="Arial"/>
          <w:lang w:val="es-CO" w:eastAsia="es-ES"/>
        </w:rPr>
        <w:t>. (folio</w:t>
      </w:r>
      <w:r w:rsidR="00EF1318" w:rsidRPr="00190641">
        <w:rPr>
          <w:rFonts w:ascii="Verdana" w:eastAsia="Times New Roman" w:hAnsi="Verdana" w:cs="Arial"/>
          <w:lang w:val="es-CO" w:eastAsia="es-ES"/>
        </w:rPr>
        <w:t xml:space="preserve"> </w:t>
      </w:r>
      <w:r w:rsidR="00272559" w:rsidRPr="00190641">
        <w:rPr>
          <w:rFonts w:ascii="Verdana" w:eastAsia="Times New Roman" w:hAnsi="Verdana" w:cs="Arial"/>
          <w:lang w:val="es-CO" w:eastAsia="es-ES"/>
        </w:rPr>
        <w:t>42</w:t>
      </w:r>
      <w:r w:rsidRPr="00190641">
        <w:rPr>
          <w:rFonts w:ascii="Verdana" w:eastAsia="Times New Roman" w:hAnsi="Verdana" w:cs="Arial"/>
          <w:lang w:val="es-CO" w:eastAsia="es-ES"/>
        </w:rPr>
        <w:t xml:space="preserve">) </w:t>
      </w:r>
    </w:p>
    <w:p w14:paraId="63A0958A" w14:textId="77777777" w:rsidR="00FC4030" w:rsidRPr="00190641" w:rsidRDefault="00FC4030" w:rsidP="00643A1A">
      <w:pPr>
        <w:spacing w:after="0" w:line="0" w:lineRule="atLeast"/>
        <w:jc w:val="both"/>
        <w:rPr>
          <w:rFonts w:ascii="Verdana" w:eastAsia="Times New Roman" w:hAnsi="Verdana" w:cs="Arial"/>
          <w:lang w:val="es-CO" w:eastAsia="es-ES"/>
        </w:rPr>
      </w:pPr>
    </w:p>
    <w:p w14:paraId="2295B962" w14:textId="5DB8F441" w:rsidR="00FC4030" w:rsidRPr="00190641" w:rsidRDefault="00FC4030" w:rsidP="00643A1A">
      <w:pPr>
        <w:spacing w:after="0" w:line="0" w:lineRule="atLeast"/>
        <w:jc w:val="both"/>
        <w:rPr>
          <w:rFonts w:ascii="Verdana" w:eastAsia="Times New Roman" w:hAnsi="Verdana" w:cs="Arial"/>
          <w:lang w:val="es-CO" w:eastAsia="es-ES"/>
        </w:rPr>
      </w:pPr>
      <w:r w:rsidRPr="00190641">
        <w:rPr>
          <w:rFonts w:ascii="Verdana" w:eastAsia="Times New Roman" w:hAnsi="Verdana" w:cs="Arial"/>
          <w:lang w:val="es-CO" w:eastAsia="es-ES"/>
        </w:rPr>
        <w:t xml:space="preserve">Que mediante Resolución No. </w:t>
      </w:r>
      <w:r w:rsidR="008F1ACC" w:rsidRPr="00190641">
        <w:rPr>
          <w:rFonts w:ascii="Verdana" w:eastAsia="Times New Roman" w:hAnsi="Verdana" w:cs="Arial"/>
          <w:lang w:val="es-CO" w:eastAsia="es-ES"/>
        </w:rPr>
        <w:t>11414 de 06 de diciembre de 2019</w:t>
      </w:r>
      <w:r w:rsidRPr="00190641">
        <w:rPr>
          <w:rFonts w:ascii="Verdana" w:hAnsi="Verdana" w:cs="Arial"/>
        </w:rPr>
        <w:t xml:space="preserve">, el funcionario ejecutor de la </w:t>
      </w:r>
      <w:r w:rsidR="00EF1318" w:rsidRPr="00190641">
        <w:rPr>
          <w:rFonts w:ascii="Verdana" w:hAnsi="Verdana" w:cs="Arial"/>
        </w:rPr>
        <w:t>Sede de la Dirección General – ICBF</w:t>
      </w:r>
      <w:r w:rsidRPr="00190641">
        <w:rPr>
          <w:rFonts w:ascii="Verdana" w:hAnsi="Verdana" w:cs="Arial"/>
        </w:rPr>
        <w:t xml:space="preserve"> libró mandamiento de pago, por la suma de</w:t>
      </w:r>
      <w:r w:rsidRPr="00190641">
        <w:rPr>
          <w:rFonts w:ascii="Verdana" w:hAnsi="Verdana" w:cs="Arial"/>
          <w:b/>
          <w:bCs/>
        </w:rPr>
        <w:t xml:space="preserve"> </w:t>
      </w:r>
      <w:r w:rsidR="00862655" w:rsidRPr="00190641">
        <w:rPr>
          <w:rFonts w:ascii="Verdana" w:eastAsia="Times New Roman" w:hAnsi="Verdana" w:cs="Arial"/>
          <w:b/>
          <w:bCs/>
          <w:lang w:val="es-CO" w:eastAsia="es-ES"/>
        </w:rPr>
        <w:t>SEISCIENTOS DIECIOCHO MIL PESOS M/CTE ($618.000)</w:t>
      </w:r>
      <w:r w:rsidRPr="00190641">
        <w:rPr>
          <w:rFonts w:ascii="Verdana" w:eastAsia="Times New Roman" w:hAnsi="Verdana" w:cs="Arial"/>
          <w:lang w:val="es-CO" w:eastAsia="es-ES"/>
        </w:rPr>
        <w:t xml:space="preserve"> más los intereses </w:t>
      </w:r>
      <w:r w:rsidR="0029432E" w:rsidRPr="00190641">
        <w:rPr>
          <w:rFonts w:ascii="Verdana" w:eastAsia="Times New Roman" w:hAnsi="Verdana" w:cs="Arial"/>
          <w:lang w:val="es-CO" w:eastAsia="es-ES"/>
        </w:rPr>
        <w:t xml:space="preserve">moratorios </w:t>
      </w:r>
      <w:r w:rsidRPr="00190641">
        <w:rPr>
          <w:rFonts w:ascii="Verdana" w:eastAsia="Times New Roman" w:hAnsi="Verdana" w:cs="Arial"/>
          <w:lang w:val="es-CO" w:eastAsia="es-ES"/>
        </w:rPr>
        <w:t xml:space="preserve">que se causen </w:t>
      </w:r>
      <w:r w:rsidR="0029432E" w:rsidRPr="00190641">
        <w:rPr>
          <w:rFonts w:ascii="Verdana" w:eastAsia="Times New Roman" w:hAnsi="Verdana" w:cs="Arial"/>
          <w:lang w:val="es-CO" w:eastAsia="es-ES"/>
        </w:rPr>
        <w:t xml:space="preserve">a partir de la fecha en que se hizo exigible la obligación </w:t>
      </w:r>
      <w:r w:rsidR="00A20FAA" w:rsidRPr="00190641">
        <w:rPr>
          <w:rFonts w:ascii="Verdana" w:eastAsia="Times New Roman" w:hAnsi="Verdana" w:cs="Arial"/>
          <w:lang w:val="es-CO" w:eastAsia="es-ES"/>
        </w:rPr>
        <w:t>y hasta la fecha de pago, además de las costas procesales a que haya lugar</w:t>
      </w:r>
      <w:r w:rsidR="00EF1318" w:rsidRPr="00190641">
        <w:rPr>
          <w:rFonts w:ascii="Verdana" w:eastAsia="Times New Roman" w:hAnsi="Verdana" w:cs="Arial"/>
          <w:lang w:val="es-CO" w:eastAsia="es-ES"/>
        </w:rPr>
        <w:t xml:space="preserve"> </w:t>
      </w:r>
      <w:r w:rsidRPr="00190641">
        <w:rPr>
          <w:rFonts w:ascii="Verdana" w:eastAsia="Times New Roman" w:hAnsi="Verdana" w:cs="Arial"/>
          <w:lang w:val="es-CO" w:eastAsia="es-ES"/>
        </w:rPr>
        <w:t>(folio</w:t>
      </w:r>
      <w:r w:rsidR="009B5674" w:rsidRPr="00190641">
        <w:rPr>
          <w:rFonts w:ascii="Verdana" w:eastAsia="Times New Roman" w:hAnsi="Verdana" w:cs="Arial"/>
          <w:lang w:val="es-CO" w:eastAsia="es-ES"/>
        </w:rPr>
        <w:t>s</w:t>
      </w:r>
      <w:r w:rsidRPr="00190641">
        <w:rPr>
          <w:rFonts w:ascii="Verdana" w:eastAsia="Times New Roman" w:hAnsi="Verdana" w:cs="Arial"/>
          <w:lang w:val="es-CO" w:eastAsia="es-ES"/>
        </w:rPr>
        <w:t xml:space="preserve"> </w:t>
      </w:r>
      <w:r w:rsidR="009B5674" w:rsidRPr="00190641">
        <w:rPr>
          <w:rFonts w:ascii="Verdana" w:eastAsia="Times New Roman" w:hAnsi="Verdana" w:cs="Arial"/>
          <w:lang w:val="es-CO" w:eastAsia="es-ES"/>
        </w:rPr>
        <w:t>43 y 44</w:t>
      </w:r>
      <w:r w:rsidRPr="00190641">
        <w:rPr>
          <w:rFonts w:ascii="Verdana" w:eastAsia="Times New Roman" w:hAnsi="Verdana" w:cs="Arial"/>
          <w:lang w:val="es-CO" w:eastAsia="es-ES"/>
        </w:rPr>
        <w:t xml:space="preserve">); el cual se notificó por </w:t>
      </w:r>
      <w:r w:rsidR="002711B0" w:rsidRPr="00190641">
        <w:rPr>
          <w:rFonts w:ascii="Verdana" w:eastAsia="Times New Roman" w:hAnsi="Verdana" w:cs="Arial"/>
          <w:lang w:val="es-CO" w:eastAsia="es-ES"/>
        </w:rPr>
        <w:t xml:space="preserve">correo </w:t>
      </w:r>
      <w:r w:rsidR="007A062B" w:rsidRPr="00190641">
        <w:rPr>
          <w:rFonts w:ascii="Verdana" w:eastAsia="Times New Roman" w:hAnsi="Verdana" w:cs="Arial"/>
          <w:lang w:val="es-CO" w:eastAsia="es-ES"/>
        </w:rPr>
        <w:t xml:space="preserve">electrónico </w:t>
      </w:r>
      <w:r w:rsidR="002711B0" w:rsidRPr="00190641">
        <w:rPr>
          <w:rFonts w:ascii="Verdana" w:eastAsia="Times New Roman" w:hAnsi="Verdana" w:cs="Arial"/>
          <w:lang w:val="es-CO" w:eastAsia="es-ES"/>
        </w:rPr>
        <w:t>certificado</w:t>
      </w:r>
      <w:r w:rsidRPr="00190641">
        <w:rPr>
          <w:rFonts w:ascii="Verdana" w:eastAsia="Times New Roman" w:hAnsi="Verdana" w:cs="Arial"/>
          <w:lang w:val="es-CO" w:eastAsia="es-ES"/>
        </w:rPr>
        <w:t xml:space="preserve"> el </w:t>
      </w:r>
      <w:r w:rsidR="00B66325" w:rsidRPr="00190641">
        <w:rPr>
          <w:rFonts w:ascii="Verdana" w:eastAsia="Times New Roman" w:hAnsi="Verdana" w:cs="Arial"/>
          <w:lang w:val="es-CO" w:eastAsia="es-ES"/>
        </w:rPr>
        <w:t>25</w:t>
      </w:r>
      <w:r w:rsidRPr="00190641">
        <w:rPr>
          <w:rFonts w:ascii="Verdana" w:eastAsia="Times New Roman" w:hAnsi="Verdana" w:cs="Arial"/>
          <w:lang w:val="es-CO" w:eastAsia="es-ES"/>
        </w:rPr>
        <w:t xml:space="preserve"> de </w:t>
      </w:r>
      <w:r w:rsidR="00B66325" w:rsidRPr="00190641">
        <w:rPr>
          <w:rFonts w:ascii="Verdana" w:eastAsia="Times New Roman" w:hAnsi="Verdana" w:cs="Arial"/>
          <w:lang w:val="es-CO" w:eastAsia="es-ES"/>
        </w:rPr>
        <w:t>septiembre</w:t>
      </w:r>
      <w:r w:rsidRPr="00190641">
        <w:rPr>
          <w:rFonts w:ascii="Verdana" w:eastAsia="Times New Roman" w:hAnsi="Verdana" w:cs="Arial"/>
          <w:lang w:val="es-CO" w:eastAsia="es-ES"/>
        </w:rPr>
        <w:t xml:space="preserve"> de 20</w:t>
      </w:r>
      <w:r w:rsidR="00DC7C4E" w:rsidRPr="00190641">
        <w:rPr>
          <w:rFonts w:ascii="Verdana" w:eastAsia="Times New Roman" w:hAnsi="Verdana" w:cs="Arial"/>
          <w:lang w:val="es-CO" w:eastAsia="es-ES"/>
        </w:rPr>
        <w:t>20</w:t>
      </w:r>
      <w:r w:rsidRPr="00190641">
        <w:rPr>
          <w:rFonts w:ascii="Verdana" w:eastAsia="Times New Roman" w:hAnsi="Verdana" w:cs="Arial"/>
          <w:lang w:val="es-CO" w:eastAsia="es-ES"/>
        </w:rPr>
        <w:t>. (folio</w:t>
      </w:r>
      <w:r w:rsidR="006E5064" w:rsidRPr="00190641">
        <w:rPr>
          <w:rFonts w:ascii="Verdana" w:eastAsia="Times New Roman" w:hAnsi="Verdana" w:cs="Arial"/>
          <w:lang w:val="es-CO" w:eastAsia="es-ES"/>
        </w:rPr>
        <w:t>s 52 y 53</w:t>
      </w:r>
      <w:r w:rsidRPr="00190641">
        <w:rPr>
          <w:rFonts w:ascii="Verdana" w:eastAsia="Times New Roman" w:hAnsi="Verdana" w:cs="Arial"/>
          <w:lang w:val="es-CO" w:eastAsia="es-ES"/>
        </w:rPr>
        <w:t>)</w:t>
      </w:r>
    </w:p>
    <w:p w14:paraId="64F5ADCE" w14:textId="77777777" w:rsidR="00FC4030" w:rsidRPr="00190641" w:rsidRDefault="00FC4030" w:rsidP="00643A1A">
      <w:pPr>
        <w:spacing w:after="0" w:line="0" w:lineRule="atLeast"/>
        <w:jc w:val="both"/>
        <w:rPr>
          <w:rFonts w:ascii="Verdana" w:eastAsia="Times New Roman" w:hAnsi="Verdana" w:cs="Arial"/>
          <w:lang w:val="es-CO" w:eastAsia="es-ES"/>
        </w:rPr>
      </w:pPr>
    </w:p>
    <w:p w14:paraId="300947EB" w14:textId="743BBF4F" w:rsidR="009E1689" w:rsidRDefault="009E1689" w:rsidP="00643A1A">
      <w:pPr>
        <w:spacing w:after="0" w:line="0" w:lineRule="atLeast"/>
        <w:jc w:val="both"/>
        <w:rPr>
          <w:rFonts w:ascii="Verdana" w:hAnsi="Verdana" w:cs="Arial"/>
        </w:rPr>
      </w:pPr>
      <w:r w:rsidRPr="00190641">
        <w:rPr>
          <w:rFonts w:ascii="Verdana" w:hAnsi="Verdana" w:cs="Arial"/>
        </w:rPr>
        <w:t xml:space="preserve">Que durante el periodo comprendido entre el 1 de abril de 2020 y el 7 de junio de 2020, de conformidad con lo dispuesto en las Resoluciones No. 3110 del 1 de abril de 2020 y 3601 del 27 de mayo de 2020, expedidas por la Dirección General del ICBF, se decretó la suspensión de los procesos de cobro coactivo, en el marco del Estado de Emergencia Económica, Social y Ecológica declarado por el Gobierno Nacional mediante el Decreto 417 del 17 de marzo de 2020. (Folio </w:t>
      </w:r>
      <w:r w:rsidR="006C4473" w:rsidRPr="00190641">
        <w:rPr>
          <w:rFonts w:ascii="Verdana" w:hAnsi="Verdana" w:cs="Arial"/>
        </w:rPr>
        <w:t>45</w:t>
      </w:r>
      <w:r w:rsidRPr="00190641">
        <w:rPr>
          <w:rFonts w:ascii="Verdana" w:hAnsi="Verdana" w:cs="Arial"/>
        </w:rPr>
        <w:t>)</w:t>
      </w:r>
    </w:p>
    <w:p w14:paraId="585169B5" w14:textId="77777777" w:rsidR="00D6018F" w:rsidRDefault="00D6018F" w:rsidP="00643A1A">
      <w:pPr>
        <w:spacing w:after="0" w:line="0" w:lineRule="atLeast"/>
        <w:jc w:val="both"/>
        <w:rPr>
          <w:rFonts w:ascii="Verdana" w:hAnsi="Verdana" w:cs="Arial"/>
        </w:rPr>
      </w:pPr>
    </w:p>
    <w:p w14:paraId="490F3C2D" w14:textId="3337B290" w:rsidR="00CB4B06" w:rsidRPr="00190641" w:rsidRDefault="00CB4B06" w:rsidP="00CB4B06">
      <w:pPr>
        <w:tabs>
          <w:tab w:val="left" w:pos="7251"/>
        </w:tabs>
        <w:spacing w:after="0" w:line="0" w:lineRule="atLeast"/>
        <w:jc w:val="both"/>
        <w:rPr>
          <w:rFonts w:ascii="Verdana" w:hAnsi="Verdana" w:cs="Arial"/>
        </w:rPr>
      </w:pPr>
      <w:r w:rsidRPr="00190641">
        <w:rPr>
          <w:rFonts w:ascii="Verdana" w:hAnsi="Verdana" w:cs="Arial"/>
        </w:rPr>
        <w:t xml:space="preserve">Que en el </w:t>
      </w:r>
      <w:r w:rsidR="000A5730">
        <w:rPr>
          <w:rFonts w:ascii="Verdana" w:hAnsi="Verdana" w:cs="Arial"/>
        </w:rPr>
        <w:t>desarrollo</w:t>
      </w:r>
      <w:r w:rsidR="003D749F">
        <w:rPr>
          <w:rFonts w:ascii="Verdana" w:hAnsi="Verdana" w:cs="Arial"/>
        </w:rPr>
        <w:t xml:space="preserve"> del </w:t>
      </w:r>
      <w:r w:rsidRPr="00190641">
        <w:rPr>
          <w:rFonts w:ascii="Verdana" w:hAnsi="Verdana" w:cs="Arial"/>
        </w:rPr>
        <w:t xml:space="preserve">presente proceso se adelantaron todas las actuaciones procesales; </w:t>
      </w:r>
      <w:r w:rsidR="00ED0446">
        <w:rPr>
          <w:rFonts w:ascii="Verdana" w:hAnsi="Verdana" w:cs="Arial"/>
        </w:rPr>
        <w:t>de igual forma</w:t>
      </w:r>
      <w:r w:rsidRPr="00190641">
        <w:rPr>
          <w:rFonts w:ascii="Verdana" w:hAnsi="Verdana" w:cs="Arial"/>
        </w:rPr>
        <w:t xml:space="preserve">, se llevaron a cabo </w:t>
      </w:r>
      <w:r w:rsidR="00904DB1">
        <w:rPr>
          <w:rFonts w:ascii="Verdana" w:hAnsi="Verdana" w:cs="Arial"/>
        </w:rPr>
        <w:t xml:space="preserve">numerosas </w:t>
      </w:r>
      <w:r w:rsidRPr="00190641">
        <w:rPr>
          <w:rFonts w:ascii="Verdana" w:hAnsi="Verdana" w:cs="Arial"/>
        </w:rPr>
        <w:t xml:space="preserve">investigaciones de bienes, </w:t>
      </w:r>
      <w:r w:rsidR="00904DB1">
        <w:rPr>
          <w:rFonts w:ascii="Verdana" w:hAnsi="Verdana" w:cs="Arial"/>
        </w:rPr>
        <w:t xml:space="preserve">las cuales se </w:t>
      </w:r>
      <w:r w:rsidR="00D72235">
        <w:rPr>
          <w:rFonts w:ascii="Verdana" w:hAnsi="Verdana" w:cs="Arial"/>
        </w:rPr>
        <w:t>evidencian a continuación:</w:t>
      </w:r>
    </w:p>
    <w:p w14:paraId="332626D6" w14:textId="77777777" w:rsidR="00D6018F" w:rsidRPr="00190641" w:rsidRDefault="00D6018F" w:rsidP="00643A1A">
      <w:pPr>
        <w:spacing w:after="0" w:line="0" w:lineRule="atLeast"/>
        <w:jc w:val="both"/>
        <w:rPr>
          <w:rFonts w:ascii="Verdana" w:hAnsi="Verdana" w:cs="Arial"/>
        </w:rPr>
      </w:pPr>
    </w:p>
    <w:p w14:paraId="514BC949" w14:textId="77777777" w:rsidR="009E1689" w:rsidRPr="00190641" w:rsidRDefault="009E1689" w:rsidP="00643A1A">
      <w:pPr>
        <w:spacing w:after="0" w:line="0" w:lineRule="atLeast"/>
        <w:jc w:val="both"/>
        <w:rPr>
          <w:rFonts w:ascii="Verdana" w:eastAsia="Times New Roman" w:hAnsi="Verdana" w:cs="Arial"/>
          <w:lang w:val="es-CO" w:eastAsia="es-ES"/>
        </w:rPr>
      </w:pPr>
    </w:p>
    <w:p w14:paraId="32B7AECB" w14:textId="64016BC8" w:rsidR="00FC4030" w:rsidRPr="00190641" w:rsidRDefault="00FC4030" w:rsidP="00643A1A">
      <w:pPr>
        <w:spacing w:after="0" w:line="0" w:lineRule="atLeast"/>
        <w:jc w:val="both"/>
        <w:rPr>
          <w:rFonts w:ascii="Verdana" w:hAnsi="Verdana" w:cs="Arial"/>
        </w:rPr>
      </w:pPr>
      <w:proofErr w:type="gramStart"/>
      <w:r w:rsidRPr="00190641">
        <w:rPr>
          <w:rFonts w:ascii="Verdana" w:hAnsi="Verdana" w:cs="Arial"/>
        </w:rPr>
        <w:t>Que</w:t>
      </w:r>
      <w:proofErr w:type="gramEnd"/>
      <w:r w:rsidRPr="00190641">
        <w:rPr>
          <w:rFonts w:ascii="Verdana" w:hAnsi="Verdana" w:cs="Arial"/>
        </w:rPr>
        <w:t xml:space="preserve"> mediante Auto de </w:t>
      </w:r>
      <w:r w:rsidR="00CF1B20" w:rsidRPr="00190641">
        <w:rPr>
          <w:rFonts w:ascii="Verdana" w:hAnsi="Verdana" w:cs="Arial"/>
        </w:rPr>
        <w:t>2</w:t>
      </w:r>
      <w:r w:rsidR="006C4473" w:rsidRPr="00190641">
        <w:rPr>
          <w:rFonts w:ascii="Verdana" w:hAnsi="Verdana" w:cs="Arial"/>
        </w:rPr>
        <w:t>1</w:t>
      </w:r>
      <w:r w:rsidRPr="00190641">
        <w:rPr>
          <w:rFonts w:ascii="Verdana" w:hAnsi="Verdana" w:cs="Arial"/>
        </w:rPr>
        <w:t xml:space="preserve"> de </w:t>
      </w:r>
      <w:r w:rsidR="006C4473" w:rsidRPr="00190641">
        <w:rPr>
          <w:rFonts w:ascii="Verdana" w:hAnsi="Verdana" w:cs="Arial"/>
        </w:rPr>
        <w:t>octubre</w:t>
      </w:r>
      <w:r w:rsidRPr="00190641">
        <w:rPr>
          <w:rFonts w:ascii="Verdana" w:hAnsi="Verdana" w:cs="Arial"/>
        </w:rPr>
        <w:t xml:space="preserve"> de 20</w:t>
      </w:r>
      <w:r w:rsidR="00CF1B20" w:rsidRPr="00190641">
        <w:rPr>
          <w:rFonts w:ascii="Verdana" w:hAnsi="Verdana" w:cs="Arial"/>
        </w:rPr>
        <w:t>20</w:t>
      </w:r>
      <w:r w:rsidRPr="00190641">
        <w:rPr>
          <w:rFonts w:ascii="Verdana" w:hAnsi="Verdana" w:cs="Arial"/>
        </w:rPr>
        <w:t xml:space="preserve">, se ordenó investigación de bienes </w:t>
      </w:r>
      <w:r w:rsidR="00CF1B20" w:rsidRPr="00190641">
        <w:rPr>
          <w:rFonts w:ascii="Verdana" w:hAnsi="Verdana" w:cs="Arial"/>
        </w:rPr>
        <w:t>d</w:t>
      </w:r>
      <w:r w:rsidR="009B7202" w:rsidRPr="00190641">
        <w:rPr>
          <w:rFonts w:ascii="Verdana" w:hAnsi="Verdana" w:cs="Arial"/>
        </w:rPr>
        <w:t xml:space="preserve">e </w:t>
      </w:r>
      <w:r w:rsidR="00C0785A" w:rsidRPr="00190641">
        <w:rPr>
          <w:rFonts w:ascii="Verdana" w:hAnsi="Verdana" w:cs="Arial"/>
        </w:rPr>
        <w:t>la deudora</w:t>
      </w:r>
      <w:r w:rsidR="00413FAA" w:rsidRPr="00190641">
        <w:rPr>
          <w:rFonts w:ascii="Verdana" w:hAnsi="Verdana" w:cs="Arial"/>
        </w:rPr>
        <w:t>.</w:t>
      </w:r>
      <w:r w:rsidRPr="00190641">
        <w:rPr>
          <w:rFonts w:ascii="Verdana" w:hAnsi="Verdana" w:cs="Arial"/>
        </w:rPr>
        <w:t xml:space="preserve"> (folio </w:t>
      </w:r>
      <w:r w:rsidR="006C4473" w:rsidRPr="00190641">
        <w:rPr>
          <w:rFonts w:ascii="Verdana" w:hAnsi="Verdana" w:cs="Arial"/>
        </w:rPr>
        <w:t>54</w:t>
      </w:r>
      <w:r w:rsidRPr="00190641">
        <w:rPr>
          <w:rFonts w:ascii="Verdana" w:hAnsi="Verdana" w:cs="Arial"/>
        </w:rPr>
        <w:t>)</w:t>
      </w:r>
    </w:p>
    <w:p w14:paraId="4D0A1E83" w14:textId="77777777" w:rsidR="00627FE9" w:rsidRPr="00190641" w:rsidRDefault="00627FE9" w:rsidP="00643A1A">
      <w:pPr>
        <w:spacing w:after="0" w:line="0" w:lineRule="atLeast"/>
        <w:jc w:val="both"/>
        <w:rPr>
          <w:rFonts w:ascii="Verdana" w:hAnsi="Verdana" w:cs="Arial"/>
        </w:rPr>
      </w:pPr>
    </w:p>
    <w:p w14:paraId="594C5CD4" w14:textId="3FC5858A" w:rsidR="00627FE9" w:rsidRPr="00190641" w:rsidRDefault="00627FE9" w:rsidP="00643A1A">
      <w:pPr>
        <w:spacing w:after="0" w:line="0" w:lineRule="atLeast"/>
        <w:jc w:val="both"/>
        <w:rPr>
          <w:rFonts w:ascii="Verdana" w:hAnsi="Verdana" w:cs="Arial"/>
        </w:rPr>
      </w:pPr>
      <w:r w:rsidRPr="00190641">
        <w:rPr>
          <w:rFonts w:ascii="Verdana" w:hAnsi="Verdana" w:cs="Arial"/>
        </w:rPr>
        <w:t xml:space="preserve">Que </w:t>
      </w:r>
      <w:r w:rsidR="006F220F">
        <w:rPr>
          <w:rFonts w:ascii="Verdana" w:hAnsi="Verdana" w:cs="Arial"/>
        </w:rPr>
        <w:t>mediante oficio de</w:t>
      </w:r>
      <w:r w:rsidR="00E509BC">
        <w:rPr>
          <w:rFonts w:ascii="Verdana" w:hAnsi="Verdana" w:cs="Arial"/>
        </w:rPr>
        <w:t xml:space="preserve"> 13 de noviembre de 2020 </w:t>
      </w:r>
      <w:r w:rsidRPr="00190641">
        <w:rPr>
          <w:rFonts w:ascii="Verdana" w:hAnsi="Verdana" w:cs="Arial"/>
        </w:rPr>
        <w:t>se solicitó información sobre la titularidad de cuentas de</w:t>
      </w:r>
      <w:r w:rsidR="00462E04" w:rsidRPr="00190641">
        <w:rPr>
          <w:rFonts w:ascii="Verdana" w:hAnsi="Verdana" w:cs="Arial"/>
        </w:rPr>
        <w:t xml:space="preserve"> </w:t>
      </w:r>
      <w:r w:rsidRPr="00190641">
        <w:rPr>
          <w:rFonts w:ascii="Verdana" w:hAnsi="Verdana" w:cs="Arial"/>
        </w:rPr>
        <w:t>l</w:t>
      </w:r>
      <w:r w:rsidR="00462E04" w:rsidRPr="00190641">
        <w:rPr>
          <w:rFonts w:ascii="Verdana" w:hAnsi="Verdana" w:cs="Arial"/>
        </w:rPr>
        <w:t>a</w:t>
      </w:r>
      <w:r w:rsidRPr="00190641">
        <w:rPr>
          <w:rFonts w:ascii="Verdana" w:hAnsi="Verdana" w:cs="Arial"/>
        </w:rPr>
        <w:t xml:space="preserve"> deudor</w:t>
      </w:r>
      <w:r w:rsidR="00462E04" w:rsidRPr="00190641">
        <w:rPr>
          <w:rFonts w:ascii="Verdana" w:hAnsi="Verdana" w:cs="Arial"/>
        </w:rPr>
        <w:t>a</w:t>
      </w:r>
      <w:r w:rsidRPr="00190641">
        <w:rPr>
          <w:rFonts w:ascii="Verdana" w:hAnsi="Verdana" w:cs="Arial"/>
        </w:rPr>
        <w:t xml:space="preserve"> a los bancos: Bancolombia, Agrario y </w:t>
      </w:r>
      <w:r w:rsidR="002F0ABE" w:rsidRPr="00190641">
        <w:rPr>
          <w:rFonts w:ascii="Verdana" w:hAnsi="Verdana" w:cs="Arial"/>
        </w:rPr>
        <w:t>Davivienda</w:t>
      </w:r>
      <w:r w:rsidRPr="00190641">
        <w:rPr>
          <w:rFonts w:ascii="Verdana" w:hAnsi="Verdana" w:cs="Arial"/>
        </w:rPr>
        <w:t xml:space="preserve">. (Folios </w:t>
      </w:r>
      <w:r w:rsidR="002F1FB2" w:rsidRPr="00190641">
        <w:rPr>
          <w:rFonts w:ascii="Verdana" w:hAnsi="Verdana" w:cs="Arial"/>
        </w:rPr>
        <w:t>55</w:t>
      </w:r>
      <w:r w:rsidRPr="00190641">
        <w:rPr>
          <w:rFonts w:ascii="Verdana" w:hAnsi="Verdana" w:cs="Arial"/>
        </w:rPr>
        <w:t xml:space="preserve"> al </w:t>
      </w:r>
      <w:r w:rsidR="002F0ABE" w:rsidRPr="00190641">
        <w:rPr>
          <w:rFonts w:ascii="Verdana" w:hAnsi="Verdana" w:cs="Arial"/>
        </w:rPr>
        <w:t>57</w:t>
      </w:r>
      <w:r w:rsidRPr="00190641">
        <w:rPr>
          <w:rFonts w:ascii="Verdana" w:hAnsi="Verdana" w:cs="Arial"/>
        </w:rPr>
        <w:t xml:space="preserve">) </w:t>
      </w:r>
    </w:p>
    <w:p w14:paraId="61922740" w14:textId="77777777" w:rsidR="00627FE9" w:rsidRPr="00190641" w:rsidRDefault="00627FE9" w:rsidP="00643A1A">
      <w:pPr>
        <w:spacing w:after="0" w:line="0" w:lineRule="atLeast"/>
        <w:jc w:val="both"/>
        <w:rPr>
          <w:rFonts w:ascii="Verdana" w:hAnsi="Verdana" w:cs="Arial"/>
        </w:rPr>
      </w:pPr>
    </w:p>
    <w:p w14:paraId="3EF8B437" w14:textId="0363CB53" w:rsidR="00627FE9" w:rsidRPr="00190641" w:rsidRDefault="00627FE9" w:rsidP="00643A1A">
      <w:pPr>
        <w:spacing w:after="0" w:line="0" w:lineRule="atLeast"/>
        <w:jc w:val="both"/>
        <w:rPr>
          <w:rFonts w:ascii="Verdana" w:hAnsi="Verdana" w:cs="Arial"/>
        </w:rPr>
      </w:pPr>
      <w:r w:rsidRPr="00190641">
        <w:rPr>
          <w:rFonts w:ascii="Verdana" w:hAnsi="Verdana" w:cs="Arial"/>
        </w:rPr>
        <w:t>Que a folio</w:t>
      </w:r>
      <w:r w:rsidR="002F0ABE" w:rsidRPr="00190641">
        <w:rPr>
          <w:rFonts w:ascii="Verdana" w:hAnsi="Verdana" w:cs="Arial"/>
        </w:rPr>
        <w:t xml:space="preserve"> 58</w:t>
      </w:r>
      <w:r w:rsidRPr="00190641">
        <w:rPr>
          <w:rFonts w:ascii="Verdana" w:hAnsi="Verdana" w:cs="Arial"/>
        </w:rPr>
        <w:t xml:space="preserve"> se encuentra la respuesta proporcionada por </w:t>
      </w:r>
      <w:r w:rsidR="002F0ABE" w:rsidRPr="00190641">
        <w:rPr>
          <w:rFonts w:ascii="Verdana" w:hAnsi="Verdana" w:cs="Arial"/>
        </w:rPr>
        <w:t>el</w:t>
      </w:r>
      <w:r w:rsidRPr="00190641">
        <w:rPr>
          <w:rFonts w:ascii="Verdana" w:hAnsi="Verdana" w:cs="Arial"/>
        </w:rPr>
        <w:t xml:space="preserve"> banco Davivienda</w:t>
      </w:r>
      <w:r w:rsidR="006F220F">
        <w:rPr>
          <w:rFonts w:ascii="Verdana" w:hAnsi="Verdana" w:cs="Arial"/>
        </w:rPr>
        <w:t xml:space="preserve"> de</w:t>
      </w:r>
      <w:r w:rsidR="00200FFE">
        <w:rPr>
          <w:rFonts w:ascii="Verdana" w:hAnsi="Verdana" w:cs="Arial"/>
        </w:rPr>
        <w:t xml:space="preserve"> fecha 03 de diciembre de 2020</w:t>
      </w:r>
      <w:r w:rsidRPr="00190641">
        <w:rPr>
          <w:rFonts w:ascii="Verdana" w:hAnsi="Verdana" w:cs="Arial"/>
        </w:rPr>
        <w:t xml:space="preserve">, en donde indican que </w:t>
      </w:r>
      <w:r w:rsidR="00462E04" w:rsidRPr="00190641">
        <w:rPr>
          <w:rFonts w:ascii="Verdana" w:hAnsi="Verdana" w:cs="Arial"/>
        </w:rPr>
        <w:t>la ejecutada</w:t>
      </w:r>
      <w:r w:rsidRPr="00190641">
        <w:rPr>
          <w:rFonts w:ascii="Verdana" w:hAnsi="Verdana" w:cs="Arial"/>
        </w:rPr>
        <w:t xml:space="preserve"> en el presente proceso es titular de </w:t>
      </w:r>
      <w:r w:rsidR="001A2F84" w:rsidRPr="00190641">
        <w:rPr>
          <w:rFonts w:ascii="Verdana" w:hAnsi="Verdana" w:cs="Arial"/>
        </w:rPr>
        <w:t xml:space="preserve">una cuenta </w:t>
      </w:r>
      <w:r w:rsidR="006B5479" w:rsidRPr="00190641">
        <w:rPr>
          <w:rFonts w:ascii="Verdana" w:hAnsi="Verdana" w:cs="Arial"/>
        </w:rPr>
        <w:t>Daviplata</w:t>
      </w:r>
      <w:r w:rsidRPr="00190641">
        <w:rPr>
          <w:rFonts w:ascii="Verdana" w:hAnsi="Verdana" w:cs="Arial"/>
        </w:rPr>
        <w:t xml:space="preserve"> para hacer efectiva medida cautelar de embargo. </w:t>
      </w:r>
    </w:p>
    <w:p w14:paraId="71EDB87F" w14:textId="77777777" w:rsidR="001A2F84" w:rsidRPr="00190641" w:rsidRDefault="001A2F84" w:rsidP="00643A1A">
      <w:pPr>
        <w:spacing w:after="0" w:line="0" w:lineRule="atLeast"/>
        <w:jc w:val="both"/>
        <w:rPr>
          <w:rFonts w:ascii="Verdana" w:hAnsi="Verdana" w:cs="Arial"/>
        </w:rPr>
      </w:pPr>
    </w:p>
    <w:p w14:paraId="0824EC0B" w14:textId="4276A597" w:rsidR="00A5255A" w:rsidRPr="00190641" w:rsidRDefault="00A5255A" w:rsidP="00643A1A">
      <w:pPr>
        <w:spacing w:after="0" w:line="0" w:lineRule="atLeast"/>
        <w:jc w:val="both"/>
        <w:rPr>
          <w:rFonts w:ascii="Verdana" w:hAnsi="Verdana" w:cs="Arial"/>
        </w:rPr>
      </w:pPr>
      <w:r w:rsidRPr="00190641">
        <w:rPr>
          <w:rFonts w:ascii="Verdana" w:hAnsi="Verdana" w:cs="Arial"/>
        </w:rPr>
        <w:t>Que mediante Auto de 15 de diciembre de 2020 se decretó embargo y retención de saldos de</w:t>
      </w:r>
      <w:r w:rsidR="00462E04" w:rsidRPr="00190641">
        <w:rPr>
          <w:rFonts w:ascii="Verdana" w:hAnsi="Verdana" w:cs="Arial"/>
        </w:rPr>
        <w:t xml:space="preserve"> la</w:t>
      </w:r>
      <w:r w:rsidRPr="00190641">
        <w:rPr>
          <w:rFonts w:ascii="Verdana" w:hAnsi="Verdana" w:cs="Arial"/>
        </w:rPr>
        <w:t xml:space="preserve"> ejecutad</w:t>
      </w:r>
      <w:r w:rsidR="00462E04" w:rsidRPr="00190641">
        <w:rPr>
          <w:rFonts w:ascii="Verdana" w:hAnsi="Verdana" w:cs="Arial"/>
        </w:rPr>
        <w:t>a</w:t>
      </w:r>
      <w:r w:rsidRPr="00190641">
        <w:rPr>
          <w:rFonts w:ascii="Verdana" w:hAnsi="Verdana" w:cs="Arial"/>
        </w:rPr>
        <w:t xml:space="preserve"> en la cuenta </w:t>
      </w:r>
      <w:r w:rsidR="006B5479" w:rsidRPr="00190641">
        <w:rPr>
          <w:rFonts w:ascii="Verdana" w:hAnsi="Verdana" w:cs="Arial"/>
        </w:rPr>
        <w:t>Daviplata</w:t>
      </w:r>
      <w:r w:rsidRPr="00190641">
        <w:rPr>
          <w:rFonts w:ascii="Verdana" w:hAnsi="Verdana" w:cs="Arial"/>
        </w:rPr>
        <w:t xml:space="preserve"> No. </w:t>
      </w:r>
      <w:r w:rsidR="00056135" w:rsidRPr="00190641">
        <w:rPr>
          <w:rFonts w:ascii="Verdana" w:hAnsi="Verdana" w:cs="Arial"/>
        </w:rPr>
        <w:t>3192902106</w:t>
      </w:r>
      <w:r w:rsidRPr="00190641">
        <w:rPr>
          <w:rFonts w:ascii="Verdana" w:hAnsi="Verdana" w:cs="Arial"/>
        </w:rPr>
        <w:t xml:space="preserve"> del Banco </w:t>
      </w:r>
      <w:r w:rsidR="00056135" w:rsidRPr="00190641">
        <w:rPr>
          <w:rFonts w:ascii="Verdana" w:hAnsi="Verdana" w:cs="Arial"/>
        </w:rPr>
        <w:t>Davivienda</w:t>
      </w:r>
      <w:r w:rsidRPr="00190641">
        <w:rPr>
          <w:rFonts w:ascii="Verdana" w:hAnsi="Verdana" w:cs="Arial"/>
        </w:rPr>
        <w:t xml:space="preserve"> y se envió el respectivo oficio a la entidad bancaria con el fin de hacer efectiva la medida. (folios </w:t>
      </w:r>
      <w:r w:rsidR="00576D25" w:rsidRPr="00190641">
        <w:rPr>
          <w:rFonts w:ascii="Verdana" w:hAnsi="Verdana" w:cs="Arial"/>
        </w:rPr>
        <w:t>59 al 61</w:t>
      </w:r>
      <w:r w:rsidRPr="00190641">
        <w:rPr>
          <w:rFonts w:ascii="Verdana" w:hAnsi="Verdana" w:cs="Arial"/>
        </w:rPr>
        <w:t>)</w:t>
      </w:r>
    </w:p>
    <w:p w14:paraId="6FE963B3" w14:textId="77777777" w:rsidR="001A2F84" w:rsidRPr="00190641" w:rsidRDefault="001A2F84" w:rsidP="00643A1A">
      <w:pPr>
        <w:spacing w:after="0" w:line="0" w:lineRule="atLeast"/>
        <w:jc w:val="both"/>
        <w:rPr>
          <w:rFonts w:ascii="Verdana" w:hAnsi="Verdana" w:cs="Arial"/>
        </w:rPr>
      </w:pPr>
    </w:p>
    <w:p w14:paraId="26943A9A" w14:textId="5D02D073" w:rsidR="00450B87" w:rsidRPr="00190641" w:rsidRDefault="00450B87" w:rsidP="00643A1A">
      <w:pPr>
        <w:spacing w:after="0" w:line="0" w:lineRule="atLeast"/>
        <w:jc w:val="both"/>
        <w:rPr>
          <w:rFonts w:ascii="Verdana" w:eastAsia="Times New Roman" w:hAnsi="Verdana" w:cs="Arial"/>
          <w:lang w:val="es-CO" w:eastAsia="es-ES"/>
        </w:rPr>
      </w:pPr>
      <w:r w:rsidRPr="00190641">
        <w:rPr>
          <w:rFonts w:ascii="Verdana" w:hAnsi="Verdana" w:cs="Arial"/>
        </w:rPr>
        <w:t xml:space="preserve">Que a través de la Resolución No. </w:t>
      </w:r>
      <w:r w:rsidR="00FD0FAA" w:rsidRPr="00190641">
        <w:rPr>
          <w:rFonts w:ascii="Verdana" w:hAnsi="Verdana" w:cs="Arial"/>
        </w:rPr>
        <w:t>0319</w:t>
      </w:r>
      <w:r w:rsidRPr="00190641">
        <w:rPr>
          <w:rFonts w:ascii="Verdana" w:hAnsi="Verdana" w:cs="Arial"/>
        </w:rPr>
        <w:t xml:space="preserve"> de </w:t>
      </w:r>
      <w:r w:rsidR="00FD0FAA" w:rsidRPr="00190641">
        <w:rPr>
          <w:rFonts w:ascii="Verdana" w:hAnsi="Verdana" w:cs="Arial"/>
        </w:rPr>
        <w:t>27</w:t>
      </w:r>
      <w:r w:rsidRPr="00190641">
        <w:rPr>
          <w:rFonts w:ascii="Verdana" w:hAnsi="Verdana" w:cs="Arial"/>
        </w:rPr>
        <w:t xml:space="preserve"> de </w:t>
      </w:r>
      <w:r w:rsidR="00FD0FAA" w:rsidRPr="00190641">
        <w:rPr>
          <w:rFonts w:ascii="Verdana" w:hAnsi="Verdana" w:cs="Arial"/>
        </w:rPr>
        <w:t>ener</w:t>
      </w:r>
      <w:r w:rsidRPr="00190641">
        <w:rPr>
          <w:rFonts w:ascii="Verdana" w:hAnsi="Verdana" w:cs="Arial"/>
        </w:rPr>
        <w:t>o de 202</w:t>
      </w:r>
      <w:r w:rsidR="00FD0FAA" w:rsidRPr="00190641">
        <w:rPr>
          <w:rFonts w:ascii="Verdana" w:hAnsi="Verdana" w:cs="Arial"/>
        </w:rPr>
        <w:t>1</w:t>
      </w:r>
      <w:r w:rsidRPr="00190641">
        <w:rPr>
          <w:rFonts w:ascii="Verdana" w:hAnsi="Verdana" w:cs="Arial"/>
        </w:rPr>
        <w:t xml:space="preserve">, se ordenó seguir adelante con la ejecución (folio </w:t>
      </w:r>
      <w:r w:rsidR="00FD0FAA" w:rsidRPr="00190641">
        <w:rPr>
          <w:rFonts w:ascii="Verdana" w:hAnsi="Verdana" w:cs="Arial"/>
        </w:rPr>
        <w:t>62</w:t>
      </w:r>
      <w:r w:rsidRPr="00190641">
        <w:rPr>
          <w:rFonts w:ascii="Verdana" w:hAnsi="Verdana" w:cs="Arial"/>
        </w:rPr>
        <w:t>); la cual se notificó por correo</w:t>
      </w:r>
      <w:r w:rsidR="004F4950" w:rsidRPr="00190641">
        <w:rPr>
          <w:rFonts w:ascii="Verdana" w:hAnsi="Verdana" w:cs="Arial"/>
        </w:rPr>
        <w:t xml:space="preserve"> electrónico</w:t>
      </w:r>
      <w:r w:rsidRPr="00190641">
        <w:rPr>
          <w:rFonts w:ascii="Verdana" w:hAnsi="Verdana" w:cs="Arial"/>
        </w:rPr>
        <w:t xml:space="preserve"> certificado el </w:t>
      </w:r>
      <w:r w:rsidR="008B5076" w:rsidRPr="00190641">
        <w:rPr>
          <w:rFonts w:ascii="Verdana" w:hAnsi="Verdana" w:cs="Arial"/>
        </w:rPr>
        <w:t>1</w:t>
      </w:r>
      <w:r w:rsidR="009043CE" w:rsidRPr="00190641">
        <w:rPr>
          <w:rFonts w:ascii="Verdana" w:hAnsi="Verdana" w:cs="Arial"/>
        </w:rPr>
        <w:t>7</w:t>
      </w:r>
      <w:r w:rsidRPr="00190641">
        <w:rPr>
          <w:rFonts w:ascii="Verdana" w:hAnsi="Verdana" w:cs="Arial"/>
        </w:rPr>
        <w:t xml:space="preserve"> de </w:t>
      </w:r>
      <w:r w:rsidR="009043CE" w:rsidRPr="00190641">
        <w:rPr>
          <w:rFonts w:ascii="Verdana" w:hAnsi="Verdana" w:cs="Arial"/>
        </w:rPr>
        <w:t>febrero</w:t>
      </w:r>
      <w:r w:rsidRPr="00190641">
        <w:rPr>
          <w:rFonts w:ascii="Verdana" w:hAnsi="Verdana" w:cs="Arial"/>
        </w:rPr>
        <w:t xml:space="preserve"> de 202</w:t>
      </w:r>
      <w:r w:rsidR="009043CE" w:rsidRPr="00190641">
        <w:rPr>
          <w:rFonts w:ascii="Verdana" w:hAnsi="Verdana" w:cs="Arial"/>
        </w:rPr>
        <w:t>1</w:t>
      </w:r>
      <w:r w:rsidRPr="00190641">
        <w:rPr>
          <w:rFonts w:ascii="Verdana" w:hAnsi="Verdana" w:cs="Arial"/>
        </w:rPr>
        <w:t xml:space="preserve">. </w:t>
      </w:r>
      <w:r w:rsidRPr="00190641">
        <w:rPr>
          <w:rFonts w:ascii="Verdana" w:eastAsia="Times New Roman" w:hAnsi="Verdana" w:cs="Arial"/>
          <w:lang w:val="es-CO" w:eastAsia="es-ES"/>
        </w:rPr>
        <w:t>(folio</w:t>
      </w:r>
      <w:r w:rsidR="00413FAA" w:rsidRPr="00190641">
        <w:rPr>
          <w:rFonts w:ascii="Verdana" w:eastAsia="Times New Roman" w:hAnsi="Verdana" w:cs="Arial"/>
          <w:lang w:val="es-CO" w:eastAsia="es-ES"/>
        </w:rPr>
        <w:t>s</w:t>
      </w:r>
      <w:r w:rsidRPr="00190641">
        <w:rPr>
          <w:rFonts w:ascii="Verdana" w:eastAsia="Times New Roman" w:hAnsi="Verdana" w:cs="Arial"/>
          <w:lang w:val="es-CO" w:eastAsia="es-ES"/>
        </w:rPr>
        <w:t xml:space="preserve"> </w:t>
      </w:r>
      <w:r w:rsidR="00413FAA" w:rsidRPr="00190641">
        <w:rPr>
          <w:rFonts w:ascii="Verdana" w:eastAsia="Times New Roman" w:hAnsi="Verdana" w:cs="Arial"/>
          <w:lang w:val="es-CO" w:eastAsia="es-ES"/>
        </w:rPr>
        <w:t>63 y 64</w:t>
      </w:r>
      <w:r w:rsidRPr="00190641">
        <w:rPr>
          <w:rFonts w:ascii="Verdana" w:eastAsia="Times New Roman" w:hAnsi="Verdana" w:cs="Arial"/>
          <w:lang w:val="es-CO" w:eastAsia="es-ES"/>
        </w:rPr>
        <w:t>)</w:t>
      </w:r>
    </w:p>
    <w:p w14:paraId="7FFD9EE4" w14:textId="77777777" w:rsidR="00576D25" w:rsidRPr="00190641" w:rsidRDefault="00576D25" w:rsidP="00643A1A">
      <w:pPr>
        <w:spacing w:after="0" w:line="0" w:lineRule="atLeast"/>
        <w:jc w:val="both"/>
        <w:rPr>
          <w:rFonts w:ascii="Verdana" w:eastAsia="Times New Roman" w:hAnsi="Verdana" w:cs="Arial"/>
          <w:lang w:val="es-CO" w:eastAsia="es-ES"/>
        </w:rPr>
      </w:pPr>
    </w:p>
    <w:p w14:paraId="1AB581EF" w14:textId="593374EF" w:rsidR="00576D25" w:rsidRPr="00190641" w:rsidRDefault="00654CB0" w:rsidP="00643A1A">
      <w:pPr>
        <w:spacing w:after="0" w:line="0" w:lineRule="atLeast"/>
        <w:jc w:val="both"/>
        <w:rPr>
          <w:rFonts w:ascii="Verdana" w:eastAsia="Times New Roman" w:hAnsi="Verdana" w:cs="Arial"/>
          <w:lang w:val="es-CO" w:eastAsia="es-ES"/>
        </w:rPr>
      </w:pPr>
      <w:r w:rsidRPr="00190641">
        <w:rPr>
          <w:rFonts w:ascii="Verdana" w:hAnsi="Verdana" w:cs="Arial"/>
        </w:rPr>
        <w:t>Que</w:t>
      </w:r>
      <w:r w:rsidR="00045315">
        <w:rPr>
          <w:rFonts w:ascii="Verdana" w:hAnsi="Verdana" w:cs="Arial"/>
        </w:rPr>
        <w:t xml:space="preserve"> mediante oficio de </w:t>
      </w:r>
      <w:r w:rsidR="009719C3">
        <w:rPr>
          <w:rFonts w:ascii="Verdana" w:hAnsi="Verdana" w:cs="Arial"/>
        </w:rPr>
        <w:t>19 de marzo de 2021</w:t>
      </w:r>
      <w:r w:rsidR="006B5479" w:rsidRPr="00190641">
        <w:rPr>
          <w:rFonts w:ascii="Verdana" w:hAnsi="Verdana" w:cs="Arial"/>
        </w:rPr>
        <w:t xml:space="preserve"> se</w:t>
      </w:r>
      <w:r w:rsidRPr="00190641">
        <w:rPr>
          <w:rFonts w:ascii="Verdana" w:hAnsi="Verdana" w:cs="Arial"/>
        </w:rPr>
        <w:t xml:space="preserve"> reiteró solicitud de registro embargo y retención de saldos de la ejecutada en la cuenta </w:t>
      </w:r>
      <w:r w:rsidR="006B5479" w:rsidRPr="00190641">
        <w:rPr>
          <w:rFonts w:ascii="Verdana" w:hAnsi="Verdana" w:cs="Arial"/>
        </w:rPr>
        <w:t>Daviplata</w:t>
      </w:r>
      <w:r w:rsidRPr="00190641">
        <w:rPr>
          <w:rFonts w:ascii="Verdana" w:hAnsi="Verdana" w:cs="Arial"/>
        </w:rPr>
        <w:t xml:space="preserve"> No. 3192902106 del Banco Davivienda. (folio</w:t>
      </w:r>
      <w:r w:rsidR="00B45012" w:rsidRPr="00190641">
        <w:rPr>
          <w:rFonts w:ascii="Verdana" w:hAnsi="Verdana" w:cs="Arial"/>
        </w:rPr>
        <w:t xml:space="preserve"> </w:t>
      </w:r>
      <w:r w:rsidRPr="00190641">
        <w:rPr>
          <w:rFonts w:ascii="Verdana" w:hAnsi="Verdana" w:cs="Arial"/>
        </w:rPr>
        <w:t>6</w:t>
      </w:r>
      <w:r w:rsidR="00B45012" w:rsidRPr="00190641">
        <w:rPr>
          <w:rFonts w:ascii="Verdana" w:hAnsi="Verdana" w:cs="Arial"/>
        </w:rPr>
        <w:t>9</w:t>
      </w:r>
      <w:r w:rsidRPr="00190641">
        <w:rPr>
          <w:rFonts w:ascii="Verdana" w:hAnsi="Verdana" w:cs="Arial"/>
        </w:rPr>
        <w:t>)</w:t>
      </w:r>
    </w:p>
    <w:p w14:paraId="6701394A" w14:textId="77777777" w:rsidR="00576D25" w:rsidRPr="00190641" w:rsidRDefault="00576D25" w:rsidP="00643A1A">
      <w:pPr>
        <w:spacing w:after="0" w:line="0" w:lineRule="atLeast"/>
        <w:jc w:val="both"/>
        <w:rPr>
          <w:rFonts w:ascii="Verdana" w:eastAsia="Times New Roman" w:hAnsi="Verdana" w:cs="Arial"/>
          <w:lang w:val="es-CO" w:eastAsia="es-ES"/>
        </w:rPr>
      </w:pPr>
    </w:p>
    <w:p w14:paraId="08D5FA83" w14:textId="09B21430" w:rsidR="00240345" w:rsidRPr="00190641" w:rsidRDefault="00240345" w:rsidP="00643A1A">
      <w:pPr>
        <w:spacing w:after="0" w:line="0" w:lineRule="atLeast"/>
        <w:jc w:val="both"/>
        <w:rPr>
          <w:rFonts w:ascii="Verdana" w:hAnsi="Verdana" w:cs="Arial"/>
        </w:rPr>
      </w:pPr>
      <w:r w:rsidRPr="00190641">
        <w:rPr>
          <w:rFonts w:ascii="Verdana" w:hAnsi="Verdana" w:cs="Arial"/>
        </w:rPr>
        <w:t xml:space="preserve">Que </w:t>
      </w:r>
      <w:r w:rsidR="004652FB">
        <w:rPr>
          <w:rFonts w:ascii="Verdana" w:hAnsi="Verdana" w:cs="Arial"/>
        </w:rPr>
        <w:t>mediante oficio</w:t>
      </w:r>
      <w:r w:rsidR="004F6ECD">
        <w:rPr>
          <w:rFonts w:ascii="Verdana" w:hAnsi="Verdana" w:cs="Arial"/>
        </w:rPr>
        <w:t>s de</w:t>
      </w:r>
      <w:r w:rsidR="00FD6A6E">
        <w:rPr>
          <w:rFonts w:ascii="Verdana" w:hAnsi="Verdana" w:cs="Arial"/>
        </w:rPr>
        <w:t xml:space="preserve"> 23 de abril de 2021 </w:t>
      </w:r>
      <w:r w:rsidRPr="00190641">
        <w:rPr>
          <w:rFonts w:ascii="Verdana" w:hAnsi="Verdana" w:cs="Arial"/>
        </w:rPr>
        <w:t>se solicitó información sobre la titularidad de cuentas d</w:t>
      </w:r>
      <w:r w:rsidR="00EE20EC" w:rsidRPr="00190641">
        <w:rPr>
          <w:rFonts w:ascii="Verdana" w:hAnsi="Verdana" w:cs="Arial"/>
        </w:rPr>
        <w:t xml:space="preserve">e </w:t>
      </w:r>
      <w:r w:rsidR="00C0785A" w:rsidRPr="00190641">
        <w:rPr>
          <w:rFonts w:ascii="Verdana" w:hAnsi="Verdana" w:cs="Arial"/>
        </w:rPr>
        <w:t>la deudora</w:t>
      </w:r>
      <w:r w:rsidRPr="00190641">
        <w:rPr>
          <w:rFonts w:ascii="Verdana" w:hAnsi="Verdana" w:cs="Arial"/>
        </w:rPr>
        <w:t xml:space="preserve"> a los bancos:</w:t>
      </w:r>
      <w:r w:rsidR="00C80E05" w:rsidRPr="00190641">
        <w:rPr>
          <w:rFonts w:ascii="Verdana" w:hAnsi="Verdana" w:cs="Arial"/>
        </w:rPr>
        <w:t xml:space="preserve"> </w:t>
      </w:r>
      <w:r w:rsidRPr="00190641">
        <w:rPr>
          <w:rFonts w:ascii="Verdana" w:hAnsi="Verdana" w:cs="Arial"/>
        </w:rPr>
        <w:t>Occidente, Scotiabank Colpatria,</w:t>
      </w:r>
      <w:r w:rsidR="00745810" w:rsidRPr="00190641">
        <w:rPr>
          <w:rFonts w:ascii="Verdana" w:hAnsi="Verdana" w:cs="Arial"/>
        </w:rPr>
        <w:t xml:space="preserve"> Popular, Pichincha, </w:t>
      </w:r>
      <w:r w:rsidR="002F310A" w:rsidRPr="00190641">
        <w:rPr>
          <w:rFonts w:ascii="Verdana" w:hAnsi="Verdana" w:cs="Arial"/>
        </w:rPr>
        <w:t xml:space="preserve">Caja Social, Bogotá, </w:t>
      </w:r>
      <w:r w:rsidR="000E06E0" w:rsidRPr="00190641">
        <w:rPr>
          <w:rFonts w:ascii="Verdana" w:hAnsi="Verdana" w:cs="Arial"/>
        </w:rPr>
        <w:t>BBVA y Av. Villas</w:t>
      </w:r>
      <w:r w:rsidRPr="00190641">
        <w:rPr>
          <w:rFonts w:ascii="Verdana" w:hAnsi="Verdana" w:cs="Arial"/>
        </w:rPr>
        <w:t xml:space="preserve">. (Folios </w:t>
      </w:r>
      <w:r w:rsidR="00C80E05" w:rsidRPr="00190641">
        <w:rPr>
          <w:rFonts w:ascii="Verdana" w:hAnsi="Verdana" w:cs="Arial"/>
        </w:rPr>
        <w:t>70</w:t>
      </w:r>
      <w:r w:rsidRPr="00190641">
        <w:rPr>
          <w:rFonts w:ascii="Verdana" w:hAnsi="Verdana" w:cs="Arial"/>
        </w:rPr>
        <w:t xml:space="preserve"> al </w:t>
      </w:r>
      <w:r w:rsidR="00C80E05" w:rsidRPr="00190641">
        <w:rPr>
          <w:rFonts w:ascii="Verdana" w:hAnsi="Verdana" w:cs="Arial"/>
        </w:rPr>
        <w:t>79</w:t>
      </w:r>
      <w:r w:rsidRPr="00190641">
        <w:rPr>
          <w:rFonts w:ascii="Verdana" w:hAnsi="Verdana" w:cs="Arial"/>
        </w:rPr>
        <w:t xml:space="preserve">) </w:t>
      </w:r>
    </w:p>
    <w:p w14:paraId="13F82139" w14:textId="77777777" w:rsidR="00240345" w:rsidRPr="00190641" w:rsidRDefault="00240345" w:rsidP="00643A1A">
      <w:pPr>
        <w:spacing w:after="0" w:line="0" w:lineRule="atLeast"/>
        <w:jc w:val="both"/>
        <w:rPr>
          <w:rFonts w:ascii="Verdana" w:hAnsi="Verdana" w:cs="Arial"/>
        </w:rPr>
      </w:pPr>
    </w:p>
    <w:p w14:paraId="311F52F0" w14:textId="398ED277" w:rsidR="00240345" w:rsidRPr="00190641" w:rsidRDefault="00240345" w:rsidP="00643A1A">
      <w:pPr>
        <w:spacing w:after="0" w:line="0" w:lineRule="atLeast"/>
        <w:jc w:val="both"/>
        <w:rPr>
          <w:rFonts w:ascii="Verdana" w:hAnsi="Verdana" w:cs="Arial"/>
        </w:rPr>
      </w:pPr>
      <w:r w:rsidRPr="00190641">
        <w:rPr>
          <w:rFonts w:ascii="Verdana" w:hAnsi="Verdana" w:cs="Arial"/>
        </w:rPr>
        <w:t xml:space="preserve">Que a folios </w:t>
      </w:r>
      <w:r w:rsidR="00F1761A" w:rsidRPr="00190641">
        <w:rPr>
          <w:rFonts w:ascii="Verdana" w:hAnsi="Verdana" w:cs="Arial"/>
        </w:rPr>
        <w:t xml:space="preserve">80 </w:t>
      </w:r>
      <w:r w:rsidR="009168F7" w:rsidRPr="00190641">
        <w:rPr>
          <w:rFonts w:ascii="Verdana" w:hAnsi="Verdana" w:cs="Arial"/>
        </w:rPr>
        <w:t xml:space="preserve">al </w:t>
      </w:r>
      <w:r w:rsidR="00957557" w:rsidRPr="00190641">
        <w:rPr>
          <w:rFonts w:ascii="Verdana" w:hAnsi="Verdana" w:cs="Arial"/>
        </w:rPr>
        <w:t xml:space="preserve">83 </w:t>
      </w:r>
      <w:r w:rsidRPr="00190641">
        <w:rPr>
          <w:rFonts w:ascii="Verdana" w:hAnsi="Verdana" w:cs="Arial"/>
        </w:rPr>
        <w:t xml:space="preserve">se encuentran las respuestas proporcionadas por los bancos: Caja Social, </w:t>
      </w:r>
      <w:r w:rsidR="00DE6DC9" w:rsidRPr="00190641">
        <w:rPr>
          <w:rFonts w:ascii="Verdana" w:hAnsi="Verdana" w:cs="Arial"/>
        </w:rPr>
        <w:t>Bogotá</w:t>
      </w:r>
      <w:r w:rsidR="003C4D84" w:rsidRPr="00190641">
        <w:rPr>
          <w:rFonts w:ascii="Verdana" w:hAnsi="Verdana" w:cs="Arial"/>
        </w:rPr>
        <w:t xml:space="preserve"> y Popular,</w:t>
      </w:r>
      <w:r w:rsidR="0004052E">
        <w:rPr>
          <w:rFonts w:ascii="Verdana" w:hAnsi="Verdana" w:cs="Arial"/>
        </w:rPr>
        <w:t xml:space="preserve"> emitidas el 05, 07, y 14 de mayo de </w:t>
      </w:r>
      <w:r w:rsidR="00E24E8E">
        <w:rPr>
          <w:rFonts w:ascii="Verdana" w:hAnsi="Verdana" w:cs="Arial"/>
        </w:rPr>
        <w:t>2021;</w:t>
      </w:r>
      <w:r w:rsidR="003C4D84" w:rsidRPr="00190641">
        <w:rPr>
          <w:rFonts w:ascii="Verdana" w:hAnsi="Verdana" w:cs="Arial"/>
        </w:rPr>
        <w:t xml:space="preserve"> </w:t>
      </w:r>
      <w:r w:rsidRPr="00190641">
        <w:rPr>
          <w:rFonts w:ascii="Verdana" w:hAnsi="Verdana" w:cs="Arial"/>
        </w:rPr>
        <w:t xml:space="preserve">en donde indican que la ejecutada en el presente proceso no es titular de productos para hacer efectiva medida cautelar de embargo. </w:t>
      </w:r>
    </w:p>
    <w:p w14:paraId="47981CA3" w14:textId="77777777" w:rsidR="00B45012" w:rsidRPr="00190641" w:rsidRDefault="00B45012" w:rsidP="00643A1A">
      <w:pPr>
        <w:spacing w:after="0" w:line="0" w:lineRule="atLeast"/>
        <w:jc w:val="both"/>
        <w:rPr>
          <w:rFonts w:ascii="Verdana" w:eastAsia="Times New Roman" w:hAnsi="Verdana" w:cs="Arial"/>
          <w:lang w:val="es-CO" w:eastAsia="es-ES"/>
        </w:rPr>
      </w:pPr>
    </w:p>
    <w:p w14:paraId="5021787E" w14:textId="758BA427" w:rsidR="009168F7" w:rsidRPr="00190641" w:rsidRDefault="009168F7" w:rsidP="00643A1A">
      <w:pPr>
        <w:spacing w:after="0" w:line="0" w:lineRule="atLeast"/>
        <w:jc w:val="both"/>
        <w:rPr>
          <w:rFonts w:ascii="Verdana" w:hAnsi="Verdana" w:cs="Arial"/>
        </w:rPr>
      </w:pPr>
      <w:r w:rsidRPr="00190641">
        <w:rPr>
          <w:rFonts w:ascii="Verdana" w:hAnsi="Verdana" w:cs="Arial"/>
        </w:rPr>
        <w:t xml:space="preserve">Que </w:t>
      </w:r>
      <w:r w:rsidR="00F54591">
        <w:rPr>
          <w:rFonts w:ascii="Verdana" w:hAnsi="Verdana" w:cs="Arial"/>
        </w:rPr>
        <w:t xml:space="preserve">el 18 de mayo de 2021 </w:t>
      </w:r>
      <w:r w:rsidRPr="00190641">
        <w:rPr>
          <w:rFonts w:ascii="Verdana" w:hAnsi="Verdana" w:cs="Arial"/>
        </w:rPr>
        <w:t>se realizó consulta en el portal web de la Ventanilla Única de Registro – VUR evidenciando que la ejecutada no es titular de derecho real de dominio debidamente inscrito sobre bienes inmuebles en el territorio nacional. (folio 86)</w:t>
      </w:r>
    </w:p>
    <w:p w14:paraId="36F3B0BB" w14:textId="77777777" w:rsidR="009168F7" w:rsidRPr="00190641" w:rsidRDefault="009168F7" w:rsidP="00643A1A">
      <w:pPr>
        <w:spacing w:after="0" w:line="0" w:lineRule="atLeast"/>
        <w:jc w:val="both"/>
        <w:rPr>
          <w:rFonts w:ascii="Verdana" w:hAnsi="Verdana" w:cs="Arial"/>
        </w:rPr>
      </w:pPr>
    </w:p>
    <w:p w14:paraId="6917C874" w14:textId="36547EFD" w:rsidR="009168F7" w:rsidRPr="00190641" w:rsidRDefault="00B43C8F" w:rsidP="00643A1A">
      <w:pPr>
        <w:spacing w:after="0" w:line="0" w:lineRule="atLeast"/>
        <w:jc w:val="both"/>
        <w:rPr>
          <w:rFonts w:ascii="Verdana" w:hAnsi="Verdana" w:cs="Arial"/>
        </w:rPr>
      </w:pPr>
      <w:r w:rsidRPr="00190641">
        <w:rPr>
          <w:rFonts w:ascii="Verdana" w:hAnsi="Verdana" w:cs="Arial"/>
        </w:rPr>
        <w:t xml:space="preserve">Que </w:t>
      </w:r>
      <w:r w:rsidR="00077946">
        <w:rPr>
          <w:rFonts w:ascii="Verdana" w:hAnsi="Verdana" w:cs="Arial"/>
        </w:rPr>
        <w:t xml:space="preserve">mediante oficio de </w:t>
      </w:r>
      <w:r w:rsidR="00F86411">
        <w:rPr>
          <w:rFonts w:ascii="Verdana" w:hAnsi="Verdana" w:cs="Arial"/>
        </w:rPr>
        <w:t>28</w:t>
      </w:r>
      <w:r w:rsidR="00077946">
        <w:rPr>
          <w:rFonts w:ascii="Verdana" w:hAnsi="Verdana" w:cs="Arial"/>
        </w:rPr>
        <w:t xml:space="preserve"> de </w:t>
      </w:r>
      <w:r w:rsidR="00F86411">
        <w:rPr>
          <w:rFonts w:ascii="Verdana" w:hAnsi="Verdana" w:cs="Arial"/>
        </w:rPr>
        <w:t>juni</w:t>
      </w:r>
      <w:r w:rsidR="00077946">
        <w:rPr>
          <w:rFonts w:ascii="Verdana" w:hAnsi="Verdana" w:cs="Arial"/>
        </w:rPr>
        <w:t xml:space="preserve">o de 2021 </w:t>
      </w:r>
      <w:r w:rsidR="006B5479" w:rsidRPr="00190641">
        <w:rPr>
          <w:rFonts w:ascii="Verdana" w:hAnsi="Verdana" w:cs="Arial"/>
        </w:rPr>
        <w:t xml:space="preserve">se </w:t>
      </w:r>
      <w:r w:rsidRPr="00190641">
        <w:rPr>
          <w:rFonts w:ascii="Verdana" w:hAnsi="Verdana" w:cs="Arial"/>
        </w:rPr>
        <w:t xml:space="preserve">reiteró </w:t>
      </w:r>
      <w:r w:rsidR="006B5479" w:rsidRPr="00190641">
        <w:rPr>
          <w:rFonts w:ascii="Verdana" w:hAnsi="Verdana" w:cs="Arial"/>
        </w:rPr>
        <w:t xml:space="preserve">nuevamente </w:t>
      </w:r>
      <w:r w:rsidRPr="00190641">
        <w:rPr>
          <w:rFonts w:ascii="Verdana" w:hAnsi="Verdana" w:cs="Arial"/>
        </w:rPr>
        <w:t xml:space="preserve">solicitud de registro embargo y retención de saldos de la ejecutada en la cuenta </w:t>
      </w:r>
      <w:r w:rsidR="006B5479" w:rsidRPr="00190641">
        <w:rPr>
          <w:rFonts w:ascii="Verdana" w:hAnsi="Verdana" w:cs="Arial"/>
        </w:rPr>
        <w:t>Daviplata</w:t>
      </w:r>
      <w:r w:rsidRPr="00190641">
        <w:rPr>
          <w:rFonts w:ascii="Verdana" w:hAnsi="Verdana" w:cs="Arial"/>
        </w:rPr>
        <w:t xml:space="preserve"> No. 3192902106 del Banco Davivienda. (folio 9</w:t>
      </w:r>
      <w:r w:rsidR="006B5479" w:rsidRPr="00190641">
        <w:rPr>
          <w:rFonts w:ascii="Verdana" w:hAnsi="Verdana" w:cs="Arial"/>
        </w:rPr>
        <w:t>3</w:t>
      </w:r>
      <w:r w:rsidRPr="00190641">
        <w:rPr>
          <w:rFonts w:ascii="Verdana" w:hAnsi="Verdana" w:cs="Arial"/>
        </w:rPr>
        <w:t>)</w:t>
      </w:r>
    </w:p>
    <w:p w14:paraId="3D88B73E" w14:textId="77777777" w:rsidR="009168F7" w:rsidRPr="00190641" w:rsidRDefault="009168F7" w:rsidP="00643A1A">
      <w:pPr>
        <w:spacing w:after="0" w:line="0" w:lineRule="atLeast"/>
        <w:jc w:val="both"/>
        <w:rPr>
          <w:rFonts w:ascii="Verdana" w:hAnsi="Verdana" w:cs="Arial"/>
        </w:rPr>
      </w:pPr>
    </w:p>
    <w:p w14:paraId="6F2C4CF7" w14:textId="461FC761" w:rsidR="0068332A" w:rsidRPr="00190641" w:rsidRDefault="0068332A" w:rsidP="00643A1A">
      <w:pPr>
        <w:spacing w:after="0" w:line="0" w:lineRule="atLeast"/>
        <w:jc w:val="both"/>
        <w:rPr>
          <w:rFonts w:ascii="Verdana" w:hAnsi="Verdana" w:cs="Arial"/>
        </w:rPr>
      </w:pPr>
      <w:r w:rsidRPr="00190641">
        <w:rPr>
          <w:rFonts w:ascii="Verdana" w:hAnsi="Verdana" w:cs="Arial"/>
        </w:rPr>
        <w:t xml:space="preserve">Que mediante Auto de 21 de julio de 2021 se liquidó el crédito de la obligación, del cual se corrió traslado a través de </w:t>
      </w:r>
      <w:r w:rsidR="00FD42E3" w:rsidRPr="00190641">
        <w:rPr>
          <w:rFonts w:ascii="Verdana" w:hAnsi="Verdana" w:cs="Arial"/>
        </w:rPr>
        <w:t>correo electrónico certificado</w:t>
      </w:r>
      <w:r w:rsidRPr="00190641">
        <w:rPr>
          <w:rFonts w:ascii="Verdana" w:hAnsi="Verdana" w:cs="Arial"/>
        </w:rPr>
        <w:t xml:space="preserve"> el </w:t>
      </w:r>
      <w:r w:rsidR="00715DC4" w:rsidRPr="00190641">
        <w:rPr>
          <w:rFonts w:ascii="Verdana" w:hAnsi="Verdana" w:cs="Arial"/>
        </w:rPr>
        <w:t>30</w:t>
      </w:r>
      <w:r w:rsidRPr="00190641">
        <w:rPr>
          <w:rFonts w:ascii="Verdana" w:hAnsi="Verdana" w:cs="Arial"/>
        </w:rPr>
        <w:t xml:space="preserve"> de </w:t>
      </w:r>
      <w:r w:rsidR="00715DC4" w:rsidRPr="00190641">
        <w:rPr>
          <w:rFonts w:ascii="Verdana" w:hAnsi="Verdana" w:cs="Arial"/>
        </w:rPr>
        <w:t>julio</w:t>
      </w:r>
      <w:r w:rsidRPr="00190641">
        <w:rPr>
          <w:rFonts w:ascii="Verdana" w:hAnsi="Verdana" w:cs="Arial"/>
        </w:rPr>
        <w:t xml:space="preserve"> de 2021. (Folios </w:t>
      </w:r>
      <w:r w:rsidR="00A32F2B" w:rsidRPr="00190641">
        <w:rPr>
          <w:rFonts w:ascii="Verdana" w:hAnsi="Verdana" w:cs="Arial"/>
        </w:rPr>
        <w:t>97</w:t>
      </w:r>
      <w:r w:rsidRPr="00190641">
        <w:rPr>
          <w:rFonts w:ascii="Verdana" w:hAnsi="Verdana" w:cs="Arial"/>
        </w:rPr>
        <w:t xml:space="preserve"> </w:t>
      </w:r>
      <w:r w:rsidR="00715DC4" w:rsidRPr="00190641">
        <w:rPr>
          <w:rFonts w:ascii="Verdana" w:hAnsi="Verdana" w:cs="Arial"/>
        </w:rPr>
        <w:t>al 101</w:t>
      </w:r>
      <w:r w:rsidRPr="00190641">
        <w:rPr>
          <w:rFonts w:ascii="Verdana" w:hAnsi="Verdana" w:cs="Arial"/>
        </w:rPr>
        <w:t>)</w:t>
      </w:r>
    </w:p>
    <w:p w14:paraId="1BFE32F9" w14:textId="77777777" w:rsidR="00240345" w:rsidRPr="00190641" w:rsidRDefault="00240345" w:rsidP="00643A1A">
      <w:pPr>
        <w:spacing w:after="0" w:line="0" w:lineRule="atLeast"/>
        <w:jc w:val="both"/>
        <w:rPr>
          <w:rFonts w:ascii="Verdana" w:eastAsia="Times New Roman" w:hAnsi="Verdana" w:cs="Arial"/>
          <w:lang w:val="es-CO" w:eastAsia="es-ES"/>
        </w:rPr>
      </w:pPr>
    </w:p>
    <w:p w14:paraId="01F95D81" w14:textId="08DEAA27" w:rsidR="00BC65DC" w:rsidRPr="00190641" w:rsidRDefault="00BC65DC" w:rsidP="00643A1A">
      <w:pPr>
        <w:spacing w:after="0" w:line="0" w:lineRule="atLeast"/>
        <w:jc w:val="both"/>
        <w:rPr>
          <w:rFonts w:ascii="Verdana" w:hAnsi="Verdana" w:cs="Arial"/>
        </w:rPr>
      </w:pPr>
      <w:proofErr w:type="gramStart"/>
      <w:r w:rsidRPr="00190641">
        <w:rPr>
          <w:rFonts w:ascii="Verdana" w:hAnsi="Verdana" w:cs="Arial"/>
        </w:rPr>
        <w:t>Que</w:t>
      </w:r>
      <w:proofErr w:type="gramEnd"/>
      <w:r w:rsidRPr="00190641">
        <w:rPr>
          <w:rFonts w:ascii="Verdana" w:hAnsi="Verdana" w:cs="Arial"/>
        </w:rPr>
        <w:t xml:space="preserve"> mediante Auto de 09 de agosto de 2021, se ordenó investigación de bienes d</w:t>
      </w:r>
      <w:r w:rsidR="009B7202" w:rsidRPr="00190641">
        <w:rPr>
          <w:rFonts w:ascii="Verdana" w:hAnsi="Verdana" w:cs="Arial"/>
        </w:rPr>
        <w:t xml:space="preserve">e </w:t>
      </w:r>
      <w:r w:rsidR="00C0785A" w:rsidRPr="00190641">
        <w:rPr>
          <w:rFonts w:ascii="Verdana" w:hAnsi="Verdana" w:cs="Arial"/>
        </w:rPr>
        <w:t>la deudora</w:t>
      </w:r>
      <w:r w:rsidRPr="00190641">
        <w:rPr>
          <w:rFonts w:ascii="Verdana" w:hAnsi="Verdana" w:cs="Arial"/>
        </w:rPr>
        <w:t xml:space="preserve">. (folio </w:t>
      </w:r>
      <w:r w:rsidR="00E44FC5" w:rsidRPr="00190641">
        <w:rPr>
          <w:rFonts w:ascii="Verdana" w:hAnsi="Verdana" w:cs="Arial"/>
        </w:rPr>
        <w:t>102</w:t>
      </w:r>
      <w:r w:rsidRPr="00190641">
        <w:rPr>
          <w:rFonts w:ascii="Verdana" w:hAnsi="Verdana" w:cs="Arial"/>
        </w:rPr>
        <w:t>)</w:t>
      </w:r>
    </w:p>
    <w:p w14:paraId="5D63CEF3" w14:textId="77777777" w:rsidR="00240345" w:rsidRPr="00190641" w:rsidRDefault="00240345" w:rsidP="00643A1A">
      <w:pPr>
        <w:spacing w:after="0" w:line="0" w:lineRule="atLeast"/>
        <w:jc w:val="both"/>
        <w:rPr>
          <w:rFonts w:ascii="Verdana" w:eastAsia="Times New Roman" w:hAnsi="Verdana" w:cs="Arial"/>
          <w:lang w:val="es-CO" w:eastAsia="es-ES"/>
        </w:rPr>
      </w:pPr>
    </w:p>
    <w:p w14:paraId="1792124D" w14:textId="5F56CED1" w:rsidR="00C0785A" w:rsidRPr="00190641" w:rsidRDefault="00C0785A" w:rsidP="00643A1A">
      <w:pPr>
        <w:spacing w:after="0" w:line="0" w:lineRule="atLeast"/>
        <w:jc w:val="both"/>
        <w:rPr>
          <w:rFonts w:ascii="Verdana" w:hAnsi="Verdana" w:cs="Arial"/>
        </w:rPr>
      </w:pPr>
      <w:r w:rsidRPr="00190641">
        <w:rPr>
          <w:rFonts w:ascii="Verdana" w:hAnsi="Verdana" w:cs="Arial"/>
        </w:rPr>
        <w:t xml:space="preserve">Que </w:t>
      </w:r>
      <w:r w:rsidR="00CD5BF8">
        <w:rPr>
          <w:rFonts w:ascii="Verdana" w:hAnsi="Verdana" w:cs="Arial"/>
        </w:rPr>
        <w:t xml:space="preserve">mediante oficio de 21 de septiembre de 2021 </w:t>
      </w:r>
      <w:r w:rsidRPr="00190641">
        <w:rPr>
          <w:rFonts w:ascii="Verdana" w:hAnsi="Verdana" w:cs="Arial"/>
        </w:rPr>
        <w:t xml:space="preserve">se solicitó información al Servicio Nacional de Aprendizaje – SENA, indicando si en esta entidad se adelantan procesos de cobro contra la deudora, para proceder con el embargo de remanentes. (folios </w:t>
      </w:r>
      <w:r w:rsidR="003C4975" w:rsidRPr="00190641">
        <w:rPr>
          <w:rFonts w:ascii="Verdana" w:hAnsi="Verdana" w:cs="Arial"/>
        </w:rPr>
        <w:t>109</w:t>
      </w:r>
      <w:r w:rsidRPr="00190641">
        <w:rPr>
          <w:rFonts w:ascii="Verdana" w:hAnsi="Verdana" w:cs="Arial"/>
        </w:rPr>
        <w:t xml:space="preserve"> y</w:t>
      </w:r>
      <w:r w:rsidR="003C4975" w:rsidRPr="00190641">
        <w:rPr>
          <w:rFonts w:ascii="Verdana" w:hAnsi="Verdana" w:cs="Arial"/>
        </w:rPr>
        <w:t xml:space="preserve"> 110</w:t>
      </w:r>
      <w:r w:rsidRPr="00190641">
        <w:rPr>
          <w:rFonts w:ascii="Verdana" w:hAnsi="Verdana" w:cs="Arial"/>
        </w:rPr>
        <w:t>)</w:t>
      </w:r>
    </w:p>
    <w:p w14:paraId="59D4E019" w14:textId="77777777" w:rsidR="00C0785A" w:rsidRPr="00190641" w:rsidRDefault="00C0785A" w:rsidP="00643A1A">
      <w:pPr>
        <w:spacing w:after="0" w:line="0" w:lineRule="atLeast"/>
        <w:jc w:val="both"/>
        <w:rPr>
          <w:rFonts w:ascii="Verdana" w:hAnsi="Verdana" w:cs="Arial"/>
        </w:rPr>
      </w:pPr>
    </w:p>
    <w:p w14:paraId="03C653F2" w14:textId="07ECC655" w:rsidR="00240345" w:rsidRPr="00190641" w:rsidRDefault="00C0785A" w:rsidP="00643A1A">
      <w:pPr>
        <w:spacing w:after="0" w:line="0" w:lineRule="atLeast"/>
        <w:jc w:val="both"/>
        <w:rPr>
          <w:rFonts w:ascii="Verdana" w:eastAsia="Times New Roman" w:hAnsi="Verdana" w:cs="Arial"/>
          <w:lang w:val="es-CO" w:eastAsia="es-ES"/>
        </w:rPr>
      </w:pPr>
      <w:r w:rsidRPr="00190641">
        <w:rPr>
          <w:rFonts w:ascii="Verdana" w:hAnsi="Verdana" w:cs="Arial"/>
        </w:rPr>
        <w:t xml:space="preserve">Que a folio </w:t>
      </w:r>
      <w:r w:rsidR="003C4975" w:rsidRPr="00190641">
        <w:rPr>
          <w:rFonts w:ascii="Verdana" w:hAnsi="Verdana" w:cs="Arial"/>
        </w:rPr>
        <w:t xml:space="preserve">111 </w:t>
      </w:r>
      <w:r w:rsidRPr="00190641">
        <w:rPr>
          <w:rFonts w:ascii="Verdana" w:hAnsi="Verdana" w:cs="Arial"/>
        </w:rPr>
        <w:t>se encuentra la respuesta proporcionada por el Servicio Nacional de Aprendizaje – SENA</w:t>
      </w:r>
      <w:r w:rsidR="00701383">
        <w:rPr>
          <w:rFonts w:ascii="Verdana" w:hAnsi="Verdana" w:cs="Arial"/>
        </w:rPr>
        <w:t xml:space="preserve"> de fecha 05 de octubre de 2021</w:t>
      </w:r>
      <w:r w:rsidRPr="00190641">
        <w:rPr>
          <w:rFonts w:ascii="Verdana" w:hAnsi="Verdana" w:cs="Arial"/>
        </w:rPr>
        <w:t xml:space="preserve">, en donde indican que la </w:t>
      </w:r>
      <w:r w:rsidRPr="00190641">
        <w:rPr>
          <w:rFonts w:ascii="Verdana" w:hAnsi="Verdana" w:cs="Arial"/>
        </w:rPr>
        <w:lastRenderedPageBreak/>
        <w:t>ejecutada en el presente proceso no presenta obligaciones pendientes de pago ni procesos de cobro coactivo adelantados en su contra.</w:t>
      </w:r>
    </w:p>
    <w:p w14:paraId="518AB917" w14:textId="77777777" w:rsidR="00576D25" w:rsidRPr="00190641" w:rsidRDefault="00576D25" w:rsidP="00643A1A">
      <w:pPr>
        <w:spacing w:after="0" w:line="0" w:lineRule="atLeast"/>
        <w:jc w:val="both"/>
        <w:rPr>
          <w:rFonts w:ascii="Verdana" w:eastAsia="Times New Roman" w:hAnsi="Verdana" w:cs="Arial"/>
          <w:lang w:val="es-CO" w:eastAsia="es-ES"/>
        </w:rPr>
      </w:pPr>
    </w:p>
    <w:p w14:paraId="27839E8E" w14:textId="5F18C312" w:rsidR="00030D63" w:rsidRPr="00190641" w:rsidRDefault="00030D63" w:rsidP="00643A1A">
      <w:pPr>
        <w:spacing w:after="0" w:line="0" w:lineRule="atLeast"/>
        <w:jc w:val="both"/>
        <w:rPr>
          <w:rFonts w:ascii="Verdana" w:hAnsi="Verdana" w:cs="Arial"/>
        </w:rPr>
      </w:pPr>
      <w:r w:rsidRPr="00190641">
        <w:rPr>
          <w:rFonts w:ascii="Verdana" w:hAnsi="Verdana" w:cs="Arial"/>
        </w:rPr>
        <w:t xml:space="preserve">Que toda vez que la deudora no interpuso objeciones a la liquidación, mediante Auto de 25 de octubre de 2021, se aprobó la liquidación del crédito y se notificó a través de correo </w:t>
      </w:r>
      <w:r w:rsidR="00E5073B" w:rsidRPr="00190641">
        <w:rPr>
          <w:rFonts w:ascii="Verdana" w:hAnsi="Verdana" w:cs="Arial"/>
        </w:rPr>
        <w:t xml:space="preserve">electrónico </w:t>
      </w:r>
      <w:r w:rsidRPr="00190641">
        <w:rPr>
          <w:rFonts w:ascii="Verdana" w:hAnsi="Verdana" w:cs="Arial"/>
        </w:rPr>
        <w:t>certificado el 2</w:t>
      </w:r>
      <w:r w:rsidR="006F59AC" w:rsidRPr="00190641">
        <w:rPr>
          <w:rFonts w:ascii="Verdana" w:hAnsi="Verdana" w:cs="Arial"/>
        </w:rPr>
        <w:t>9</w:t>
      </w:r>
      <w:r w:rsidRPr="00190641">
        <w:rPr>
          <w:rFonts w:ascii="Verdana" w:hAnsi="Verdana" w:cs="Arial"/>
        </w:rPr>
        <w:t xml:space="preserve"> de </w:t>
      </w:r>
      <w:r w:rsidR="006F59AC" w:rsidRPr="00190641">
        <w:rPr>
          <w:rFonts w:ascii="Verdana" w:hAnsi="Verdana" w:cs="Arial"/>
        </w:rPr>
        <w:t>octubre</w:t>
      </w:r>
      <w:r w:rsidRPr="00190641">
        <w:rPr>
          <w:rFonts w:ascii="Verdana" w:hAnsi="Verdana" w:cs="Arial"/>
        </w:rPr>
        <w:t xml:space="preserve"> de 2021. (Folios </w:t>
      </w:r>
      <w:r w:rsidR="00E5073B" w:rsidRPr="00190641">
        <w:rPr>
          <w:rFonts w:ascii="Verdana" w:hAnsi="Verdana" w:cs="Arial"/>
        </w:rPr>
        <w:t>115</w:t>
      </w:r>
      <w:r w:rsidRPr="00190641">
        <w:rPr>
          <w:rFonts w:ascii="Verdana" w:hAnsi="Verdana" w:cs="Arial"/>
        </w:rPr>
        <w:t xml:space="preserve"> al </w:t>
      </w:r>
      <w:r w:rsidR="00E5073B" w:rsidRPr="00190641">
        <w:rPr>
          <w:rFonts w:ascii="Verdana" w:hAnsi="Verdana" w:cs="Arial"/>
        </w:rPr>
        <w:t>119</w:t>
      </w:r>
      <w:r w:rsidRPr="00190641">
        <w:rPr>
          <w:rFonts w:ascii="Verdana" w:hAnsi="Verdana" w:cs="Arial"/>
        </w:rPr>
        <w:t>)</w:t>
      </w:r>
    </w:p>
    <w:p w14:paraId="2F3BE316" w14:textId="77777777" w:rsidR="00030D63" w:rsidRPr="00190641" w:rsidRDefault="00030D63" w:rsidP="00643A1A">
      <w:pPr>
        <w:spacing w:after="0" w:line="0" w:lineRule="atLeast"/>
        <w:jc w:val="both"/>
        <w:rPr>
          <w:rFonts w:ascii="Verdana" w:eastAsia="Times New Roman" w:hAnsi="Verdana" w:cs="Arial"/>
          <w:lang w:val="es-CO" w:eastAsia="es-ES"/>
        </w:rPr>
      </w:pPr>
    </w:p>
    <w:p w14:paraId="27F91240" w14:textId="087FE459" w:rsidR="00B45012" w:rsidRPr="00190641" w:rsidRDefault="001F19CD" w:rsidP="00643A1A">
      <w:pPr>
        <w:spacing w:after="0" w:line="0" w:lineRule="atLeast"/>
        <w:jc w:val="both"/>
        <w:rPr>
          <w:rFonts w:ascii="Verdana" w:hAnsi="Verdana" w:cs="Arial"/>
        </w:rPr>
      </w:pPr>
      <w:r w:rsidRPr="00190641">
        <w:rPr>
          <w:rFonts w:ascii="Verdana" w:hAnsi="Verdana" w:cs="Arial"/>
        </w:rPr>
        <w:t>Que a folio 120 se encuentra la respuesta proporcionada por el banco Davivienda</w:t>
      </w:r>
      <w:r w:rsidR="005A1871">
        <w:rPr>
          <w:rFonts w:ascii="Verdana" w:hAnsi="Verdana" w:cs="Arial"/>
        </w:rPr>
        <w:t xml:space="preserve"> de fecha 22 de octubre de 2021</w:t>
      </w:r>
      <w:r w:rsidRPr="00190641">
        <w:rPr>
          <w:rFonts w:ascii="Verdana" w:hAnsi="Verdana" w:cs="Arial"/>
        </w:rPr>
        <w:t xml:space="preserve">, en donde indican que la ejecutada en el presente proceso no </w:t>
      </w:r>
      <w:r w:rsidR="00CC526D" w:rsidRPr="00190641">
        <w:rPr>
          <w:rFonts w:ascii="Verdana" w:hAnsi="Verdana" w:cs="Arial"/>
        </w:rPr>
        <w:t xml:space="preserve">presenta vínculos comerciales </w:t>
      </w:r>
      <w:r w:rsidR="00B71547" w:rsidRPr="00190641">
        <w:rPr>
          <w:rFonts w:ascii="Verdana" w:hAnsi="Verdana" w:cs="Arial"/>
        </w:rPr>
        <w:t xml:space="preserve">con </w:t>
      </w:r>
      <w:r w:rsidR="00CC526D" w:rsidRPr="00190641">
        <w:rPr>
          <w:rFonts w:ascii="Verdana" w:hAnsi="Verdana" w:cs="Arial"/>
        </w:rPr>
        <w:t xml:space="preserve">la </w:t>
      </w:r>
      <w:r w:rsidR="00AD4597" w:rsidRPr="00190641">
        <w:rPr>
          <w:rFonts w:ascii="Verdana" w:hAnsi="Verdana" w:cs="Arial"/>
        </w:rPr>
        <w:t>entidad bancaria</w:t>
      </w:r>
      <w:r w:rsidRPr="00190641">
        <w:rPr>
          <w:rFonts w:ascii="Verdana" w:hAnsi="Verdana" w:cs="Arial"/>
        </w:rPr>
        <w:t>.</w:t>
      </w:r>
    </w:p>
    <w:p w14:paraId="60866D38" w14:textId="77777777" w:rsidR="00EE20EC" w:rsidRPr="00190641" w:rsidRDefault="00EE20EC" w:rsidP="00643A1A">
      <w:pPr>
        <w:spacing w:after="0" w:line="0" w:lineRule="atLeast"/>
        <w:jc w:val="both"/>
        <w:rPr>
          <w:rFonts w:ascii="Verdana" w:hAnsi="Verdana" w:cs="Arial"/>
        </w:rPr>
      </w:pPr>
    </w:p>
    <w:p w14:paraId="6C4F1D95" w14:textId="10FFE8F7" w:rsidR="00EE20EC" w:rsidRPr="00190641" w:rsidRDefault="00EE20EC" w:rsidP="00643A1A">
      <w:pPr>
        <w:spacing w:after="0" w:line="0" w:lineRule="atLeast"/>
        <w:jc w:val="both"/>
        <w:rPr>
          <w:rFonts w:ascii="Verdana" w:hAnsi="Verdana" w:cs="Arial"/>
        </w:rPr>
      </w:pPr>
      <w:r w:rsidRPr="00190641">
        <w:rPr>
          <w:rFonts w:ascii="Verdana" w:hAnsi="Verdana" w:cs="Arial"/>
        </w:rPr>
        <w:t xml:space="preserve">Que </w:t>
      </w:r>
      <w:r w:rsidR="00E522CD">
        <w:rPr>
          <w:rFonts w:ascii="Verdana" w:hAnsi="Verdana" w:cs="Arial"/>
        </w:rPr>
        <w:t xml:space="preserve">mediante oficios de </w:t>
      </w:r>
      <w:r w:rsidR="004B6C87">
        <w:rPr>
          <w:rFonts w:ascii="Verdana" w:hAnsi="Verdana" w:cs="Arial"/>
        </w:rPr>
        <w:t>19</w:t>
      </w:r>
      <w:r w:rsidR="00E522CD">
        <w:rPr>
          <w:rFonts w:ascii="Verdana" w:hAnsi="Verdana" w:cs="Arial"/>
        </w:rPr>
        <w:t xml:space="preserve"> de </w:t>
      </w:r>
      <w:r w:rsidR="004B6C87">
        <w:rPr>
          <w:rFonts w:ascii="Verdana" w:hAnsi="Verdana" w:cs="Arial"/>
        </w:rPr>
        <w:t>noviembre</w:t>
      </w:r>
      <w:r w:rsidR="00E522CD">
        <w:rPr>
          <w:rFonts w:ascii="Verdana" w:hAnsi="Verdana" w:cs="Arial"/>
        </w:rPr>
        <w:t xml:space="preserve"> de 2021 </w:t>
      </w:r>
      <w:r w:rsidRPr="00190641">
        <w:rPr>
          <w:rFonts w:ascii="Verdana" w:hAnsi="Verdana" w:cs="Arial"/>
        </w:rPr>
        <w:t>se reiteró solicitud de información sobre la titularidad de cuentas de la deudora a los bancos: Occidente, Av. Villas</w:t>
      </w:r>
      <w:r w:rsidR="00B17002" w:rsidRPr="00190641">
        <w:rPr>
          <w:rFonts w:ascii="Verdana" w:hAnsi="Verdana" w:cs="Arial"/>
        </w:rPr>
        <w:t>, BBVA</w:t>
      </w:r>
      <w:r w:rsidR="009D7695" w:rsidRPr="00190641">
        <w:rPr>
          <w:rFonts w:ascii="Verdana" w:hAnsi="Verdana" w:cs="Arial"/>
        </w:rPr>
        <w:t xml:space="preserve"> y</w:t>
      </w:r>
      <w:r w:rsidR="00B17002" w:rsidRPr="00190641">
        <w:rPr>
          <w:rFonts w:ascii="Verdana" w:hAnsi="Verdana" w:cs="Arial"/>
        </w:rPr>
        <w:t xml:space="preserve"> Pichincha</w:t>
      </w:r>
      <w:r w:rsidR="00B71547" w:rsidRPr="00190641">
        <w:rPr>
          <w:rFonts w:ascii="Verdana" w:hAnsi="Verdana" w:cs="Arial"/>
        </w:rPr>
        <w:t>.</w:t>
      </w:r>
      <w:r w:rsidRPr="00190641">
        <w:rPr>
          <w:rFonts w:ascii="Verdana" w:hAnsi="Verdana" w:cs="Arial"/>
        </w:rPr>
        <w:t xml:space="preserve"> (Folios </w:t>
      </w:r>
      <w:r w:rsidR="00B71547" w:rsidRPr="00190641">
        <w:rPr>
          <w:rFonts w:ascii="Verdana" w:hAnsi="Verdana" w:cs="Arial"/>
        </w:rPr>
        <w:t xml:space="preserve">125 </w:t>
      </w:r>
      <w:r w:rsidRPr="00190641">
        <w:rPr>
          <w:rFonts w:ascii="Verdana" w:hAnsi="Verdana" w:cs="Arial"/>
        </w:rPr>
        <w:t xml:space="preserve">al </w:t>
      </w:r>
      <w:r w:rsidR="00B71547" w:rsidRPr="00190641">
        <w:rPr>
          <w:rFonts w:ascii="Verdana" w:hAnsi="Verdana" w:cs="Arial"/>
        </w:rPr>
        <w:t>130</w:t>
      </w:r>
      <w:r w:rsidRPr="00190641">
        <w:rPr>
          <w:rFonts w:ascii="Verdana" w:hAnsi="Verdana" w:cs="Arial"/>
        </w:rPr>
        <w:t xml:space="preserve">) </w:t>
      </w:r>
    </w:p>
    <w:p w14:paraId="77BB6CF0" w14:textId="77777777" w:rsidR="00EE20EC" w:rsidRPr="00190641" w:rsidRDefault="00EE20EC" w:rsidP="00643A1A">
      <w:pPr>
        <w:spacing w:after="0" w:line="0" w:lineRule="atLeast"/>
        <w:jc w:val="both"/>
        <w:rPr>
          <w:rFonts w:ascii="Verdana" w:hAnsi="Verdana" w:cs="Arial"/>
        </w:rPr>
      </w:pPr>
    </w:p>
    <w:p w14:paraId="5FCD61E3" w14:textId="2CC095D2" w:rsidR="00AD4597" w:rsidRPr="00190641" w:rsidRDefault="00B71547" w:rsidP="00643A1A">
      <w:pPr>
        <w:spacing w:after="0" w:line="0" w:lineRule="atLeast"/>
        <w:jc w:val="both"/>
        <w:rPr>
          <w:rFonts w:ascii="Verdana" w:hAnsi="Verdana" w:cs="Arial"/>
        </w:rPr>
      </w:pPr>
      <w:r w:rsidRPr="00190641">
        <w:rPr>
          <w:rFonts w:ascii="Verdana" w:hAnsi="Verdana" w:cs="Arial"/>
        </w:rPr>
        <w:t>Que a folio 133 se encuentra la respuesta proporcionada por el banco BBVA</w:t>
      </w:r>
      <w:r w:rsidR="004B6C87">
        <w:rPr>
          <w:rFonts w:ascii="Verdana" w:hAnsi="Verdana" w:cs="Arial"/>
        </w:rPr>
        <w:t xml:space="preserve"> de fecha </w:t>
      </w:r>
      <w:r w:rsidR="007709F6">
        <w:rPr>
          <w:rFonts w:ascii="Verdana" w:hAnsi="Verdana" w:cs="Arial"/>
        </w:rPr>
        <w:t>29 de noviembre de 2021</w:t>
      </w:r>
      <w:r w:rsidRPr="00190641">
        <w:rPr>
          <w:rFonts w:ascii="Verdana" w:hAnsi="Verdana" w:cs="Arial"/>
        </w:rPr>
        <w:t>, en donde indican que la ejecutada en el presente proceso no es titular de productos para hacer efectiva medida cautelar de embargo</w:t>
      </w:r>
      <w:r w:rsidR="00EC5614" w:rsidRPr="00190641">
        <w:rPr>
          <w:rFonts w:ascii="Verdana" w:hAnsi="Verdana" w:cs="Arial"/>
        </w:rPr>
        <w:t>.</w:t>
      </w:r>
    </w:p>
    <w:p w14:paraId="3E6A72C7" w14:textId="77777777" w:rsidR="00EC5614" w:rsidRPr="00190641" w:rsidRDefault="00EC5614" w:rsidP="00643A1A">
      <w:pPr>
        <w:spacing w:after="0" w:line="0" w:lineRule="atLeast"/>
        <w:jc w:val="both"/>
        <w:rPr>
          <w:rFonts w:ascii="Verdana" w:hAnsi="Verdana" w:cs="Arial"/>
        </w:rPr>
      </w:pPr>
    </w:p>
    <w:p w14:paraId="280CF815" w14:textId="61BF193F" w:rsidR="00EC5614" w:rsidRPr="00190641" w:rsidRDefault="00EC5614" w:rsidP="00643A1A">
      <w:pPr>
        <w:spacing w:after="0" w:line="0" w:lineRule="atLeast"/>
        <w:jc w:val="both"/>
        <w:rPr>
          <w:rFonts w:ascii="Verdana" w:hAnsi="Verdana" w:cs="Arial"/>
        </w:rPr>
      </w:pPr>
      <w:r w:rsidRPr="00190641">
        <w:rPr>
          <w:rFonts w:ascii="Verdana" w:hAnsi="Verdana" w:cs="Arial"/>
        </w:rPr>
        <w:t xml:space="preserve">Que a folio 134 se encuentra consulta </w:t>
      </w:r>
      <w:r w:rsidR="00C53F57">
        <w:rPr>
          <w:rFonts w:ascii="Verdana" w:hAnsi="Verdana" w:cs="Arial"/>
        </w:rPr>
        <w:t xml:space="preserve">de 20 de diciembre de 2021 </w:t>
      </w:r>
      <w:r w:rsidRPr="00190641">
        <w:rPr>
          <w:rFonts w:ascii="Verdana" w:hAnsi="Verdana" w:cs="Arial"/>
        </w:rPr>
        <w:t>en</w:t>
      </w:r>
      <w:r w:rsidR="006D7E29">
        <w:rPr>
          <w:rFonts w:ascii="Verdana" w:hAnsi="Verdana" w:cs="Arial"/>
        </w:rPr>
        <w:t xml:space="preserve"> la página web de</w:t>
      </w:r>
      <w:r w:rsidRPr="00190641">
        <w:rPr>
          <w:rFonts w:ascii="Verdana" w:hAnsi="Verdana" w:cs="Arial"/>
        </w:rPr>
        <w:t xml:space="preserve"> la Administradora de los Recursos del Sistema General de Seguridad Social en Salud – ADRES con estado de afiliación activa al régimen subsidiado en </w:t>
      </w:r>
      <w:r w:rsidR="004D61D9" w:rsidRPr="00190641">
        <w:rPr>
          <w:rFonts w:ascii="Verdana" w:hAnsi="Verdana" w:cs="Arial"/>
        </w:rPr>
        <w:t>la Nueva E.P.S</w:t>
      </w:r>
      <w:r w:rsidRPr="00190641">
        <w:rPr>
          <w:rFonts w:ascii="Verdana" w:hAnsi="Verdana" w:cs="Arial"/>
        </w:rPr>
        <w:t xml:space="preserve"> en calidad de </w:t>
      </w:r>
      <w:r w:rsidR="004D61D9" w:rsidRPr="00190641">
        <w:rPr>
          <w:rFonts w:ascii="Verdana" w:hAnsi="Verdana" w:cs="Arial"/>
        </w:rPr>
        <w:t>cabeza de familia</w:t>
      </w:r>
      <w:r w:rsidRPr="00190641">
        <w:rPr>
          <w:rFonts w:ascii="Verdana" w:hAnsi="Verdana" w:cs="Arial"/>
        </w:rPr>
        <w:t>.</w:t>
      </w:r>
    </w:p>
    <w:p w14:paraId="72FD9D5C" w14:textId="77777777" w:rsidR="00EC5614" w:rsidRPr="00190641" w:rsidRDefault="00EC5614" w:rsidP="00643A1A">
      <w:pPr>
        <w:spacing w:after="0" w:line="0" w:lineRule="atLeast"/>
        <w:jc w:val="both"/>
        <w:rPr>
          <w:rFonts w:ascii="Verdana" w:eastAsia="Times New Roman" w:hAnsi="Verdana" w:cs="Arial"/>
          <w:lang w:val="es-CO" w:eastAsia="es-ES"/>
        </w:rPr>
      </w:pPr>
    </w:p>
    <w:p w14:paraId="4B2BC6DF" w14:textId="5DBE70CB" w:rsidR="002D22EB" w:rsidRPr="00190641" w:rsidRDefault="002D22EB" w:rsidP="00643A1A">
      <w:pPr>
        <w:spacing w:after="0" w:line="0" w:lineRule="atLeast"/>
        <w:jc w:val="both"/>
        <w:rPr>
          <w:rFonts w:ascii="Verdana" w:hAnsi="Verdana" w:cs="Arial"/>
        </w:rPr>
      </w:pPr>
      <w:r w:rsidRPr="00190641">
        <w:rPr>
          <w:rFonts w:ascii="Verdana" w:hAnsi="Verdana" w:cs="Arial"/>
        </w:rPr>
        <w:t>Que a folio 137 se encuentra la respuesta proporcionada por el banco Pichincha</w:t>
      </w:r>
      <w:r w:rsidR="0025591F">
        <w:rPr>
          <w:rFonts w:ascii="Verdana" w:hAnsi="Verdana" w:cs="Arial"/>
        </w:rPr>
        <w:t xml:space="preserve"> de fecha 06 de enero de 2022</w:t>
      </w:r>
      <w:r w:rsidRPr="00190641">
        <w:rPr>
          <w:rFonts w:ascii="Verdana" w:hAnsi="Verdana" w:cs="Arial"/>
        </w:rPr>
        <w:t>, en donde indican que la ejecutada en el presente proceso no es titular de productos para hacer efectiva medida cautelar de embargo.</w:t>
      </w:r>
    </w:p>
    <w:p w14:paraId="749AEF4A" w14:textId="77777777" w:rsidR="00B45012" w:rsidRPr="00190641" w:rsidRDefault="00B45012" w:rsidP="00643A1A">
      <w:pPr>
        <w:spacing w:after="0" w:line="0" w:lineRule="atLeast"/>
        <w:jc w:val="both"/>
        <w:rPr>
          <w:rFonts w:ascii="Verdana" w:eastAsia="Times New Roman" w:hAnsi="Verdana" w:cs="Arial"/>
          <w:lang w:val="es-CO" w:eastAsia="es-ES"/>
        </w:rPr>
      </w:pPr>
    </w:p>
    <w:p w14:paraId="3F5605F5" w14:textId="19743DE8" w:rsidR="008A752C" w:rsidRPr="00190641" w:rsidRDefault="008A752C" w:rsidP="00643A1A">
      <w:pPr>
        <w:spacing w:after="0" w:line="0" w:lineRule="atLeast"/>
        <w:jc w:val="both"/>
        <w:rPr>
          <w:rFonts w:ascii="Verdana" w:hAnsi="Verdana" w:cs="Arial"/>
        </w:rPr>
      </w:pPr>
      <w:r w:rsidRPr="00190641">
        <w:rPr>
          <w:rFonts w:ascii="Verdana" w:hAnsi="Verdana" w:cs="Arial"/>
        </w:rPr>
        <w:t xml:space="preserve">Que </w:t>
      </w:r>
      <w:r w:rsidR="00445613">
        <w:rPr>
          <w:rFonts w:ascii="Verdana" w:hAnsi="Verdana" w:cs="Arial"/>
        </w:rPr>
        <w:t xml:space="preserve">mediante oficio de 31 de enero de 2022 </w:t>
      </w:r>
      <w:r w:rsidRPr="00190641">
        <w:rPr>
          <w:rFonts w:ascii="Verdana" w:hAnsi="Verdana" w:cs="Arial"/>
        </w:rPr>
        <w:t>se solicitó información a la Dirección de Impuestos y Aduanas Nacionales – DIAN, indicando si en esta entidad se adelantan procesos de cobro contra la deudora, para proceder con el embargo de remanentes. (folio</w:t>
      </w:r>
      <w:r w:rsidR="001D7B21" w:rsidRPr="00190641">
        <w:rPr>
          <w:rFonts w:ascii="Verdana" w:hAnsi="Verdana" w:cs="Arial"/>
        </w:rPr>
        <w:t xml:space="preserve"> 138</w:t>
      </w:r>
      <w:r w:rsidRPr="00190641">
        <w:rPr>
          <w:rFonts w:ascii="Verdana" w:hAnsi="Verdana" w:cs="Arial"/>
        </w:rPr>
        <w:t>)</w:t>
      </w:r>
    </w:p>
    <w:p w14:paraId="4A1C1407" w14:textId="77777777" w:rsidR="00B45012" w:rsidRPr="00190641" w:rsidRDefault="00B45012" w:rsidP="00643A1A">
      <w:pPr>
        <w:spacing w:after="0" w:line="0" w:lineRule="atLeast"/>
        <w:jc w:val="both"/>
        <w:rPr>
          <w:rFonts w:ascii="Verdana" w:eastAsia="Times New Roman" w:hAnsi="Verdana" w:cs="Arial"/>
          <w:lang w:val="es-CO" w:eastAsia="es-ES"/>
        </w:rPr>
      </w:pPr>
    </w:p>
    <w:p w14:paraId="60710276" w14:textId="19EACB5D" w:rsidR="001D7B21" w:rsidRPr="00190641" w:rsidRDefault="001D7B21" w:rsidP="00643A1A">
      <w:pPr>
        <w:spacing w:after="0" w:line="0" w:lineRule="atLeast"/>
        <w:jc w:val="both"/>
        <w:rPr>
          <w:rFonts w:ascii="Verdana" w:hAnsi="Verdana" w:cs="Arial"/>
        </w:rPr>
      </w:pPr>
      <w:r w:rsidRPr="00190641">
        <w:rPr>
          <w:rFonts w:ascii="Verdana" w:hAnsi="Verdana" w:cs="Arial"/>
        </w:rPr>
        <w:t xml:space="preserve">Que </w:t>
      </w:r>
      <w:r w:rsidR="00445613">
        <w:rPr>
          <w:rFonts w:ascii="Verdana" w:hAnsi="Verdana" w:cs="Arial"/>
        </w:rPr>
        <w:t xml:space="preserve">mediante oficio de </w:t>
      </w:r>
      <w:r w:rsidR="000E49CD">
        <w:rPr>
          <w:rFonts w:ascii="Verdana" w:hAnsi="Verdana" w:cs="Arial"/>
        </w:rPr>
        <w:t>2</w:t>
      </w:r>
      <w:r w:rsidR="00445613">
        <w:rPr>
          <w:rFonts w:ascii="Verdana" w:hAnsi="Verdana" w:cs="Arial"/>
        </w:rPr>
        <w:t xml:space="preserve">1 de </w:t>
      </w:r>
      <w:r w:rsidR="000E49CD">
        <w:rPr>
          <w:rFonts w:ascii="Verdana" w:hAnsi="Verdana" w:cs="Arial"/>
        </w:rPr>
        <w:t>febrero</w:t>
      </w:r>
      <w:r w:rsidR="00445613">
        <w:rPr>
          <w:rFonts w:ascii="Verdana" w:hAnsi="Verdana" w:cs="Arial"/>
        </w:rPr>
        <w:t xml:space="preserve"> de 2022 </w:t>
      </w:r>
      <w:r w:rsidRPr="00190641">
        <w:rPr>
          <w:rFonts w:ascii="Verdana" w:hAnsi="Verdana" w:cs="Arial"/>
        </w:rPr>
        <w:t>se requirió al Servicio Nacional de Tránsito – RUNT, informar si la deudora posee vehículos registrados a su nombre (folio 140)</w:t>
      </w:r>
    </w:p>
    <w:p w14:paraId="37DB3A03" w14:textId="77777777" w:rsidR="001D7B21" w:rsidRPr="00190641" w:rsidRDefault="001D7B21" w:rsidP="00643A1A">
      <w:pPr>
        <w:spacing w:after="0" w:line="0" w:lineRule="atLeast"/>
        <w:jc w:val="both"/>
        <w:rPr>
          <w:rFonts w:ascii="Verdana" w:eastAsia="Times New Roman" w:hAnsi="Verdana" w:cs="Arial"/>
          <w:lang w:val="es-CO" w:eastAsia="es-ES"/>
        </w:rPr>
      </w:pPr>
    </w:p>
    <w:p w14:paraId="4E7DDF89" w14:textId="197758AE" w:rsidR="009B7202" w:rsidRPr="00190641" w:rsidRDefault="009B7202" w:rsidP="00643A1A">
      <w:pPr>
        <w:spacing w:after="0" w:line="0" w:lineRule="atLeast"/>
        <w:jc w:val="both"/>
        <w:rPr>
          <w:rFonts w:ascii="Verdana" w:hAnsi="Verdana" w:cs="Arial"/>
        </w:rPr>
      </w:pPr>
      <w:proofErr w:type="gramStart"/>
      <w:r w:rsidRPr="00190641">
        <w:rPr>
          <w:rFonts w:ascii="Verdana" w:hAnsi="Verdana" w:cs="Arial"/>
        </w:rPr>
        <w:t>Que</w:t>
      </w:r>
      <w:proofErr w:type="gramEnd"/>
      <w:r w:rsidRPr="00190641">
        <w:rPr>
          <w:rFonts w:ascii="Verdana" w:hAnsi="Verdana" w:cs="Arial"/>
        </w:rPr>
        <w:t xml:space="preserve"> mediante Auto de 27 de abril de 2022, se ordenó investigación de bienes de la deudora. (folio 1</w:t>
      </w:r>
      <w:r w:rsidR="007037CE" w:rsidRPr="00190641">
        <w:rPr>
          <w:rFonts w:ascii="Verdana" w:hAnsi="Verdana" w:cs="Arial"/>
        </w:rPr>
        <w:t>47</w:t>
      </w:r>
      <w:r w:rsidRPr="00190641">
        <w:rPr>
          <w:rFonts w:ascii="Verdana" w:hAnsi="Verdana" w:cs="Arial"/>
        </w:rPr>
        <w:t>)</w:t>
      </w:r>
    </w:p>
    <w:p w14:paraId="1E4DE439" w14:textId="77777777" w:rsidR="008A752C" w:rsidRPr="00190641" w:rsidRDefault="008A752C" w:rsidP="00643A1A">
      <w:pPr>
        <w:spacing w:after="0" w:line="0" w:lineRule="atLeast"/>
        <w:jc w:val="both"/>
        <w:rPr>
          <w:rFonts w:ascii="Verdana" w:eastAsia="Times New Roman" w:hAnsi="Verdana" w:cs="Arial"/>
          <w:lang w:val="es-CO" w:eastAsia="es-ES"/>
        </w:rPr>
      </w:pPr>
    </w:p>
    <w:p w14:paraId="76139404" w14:textId="7F82DD22" w:rsidR="00BA00DA" w:rsidRPr="00190641" w:rsidRDefault="00BA00DA" w:rsidP="00643A1A">
      <w:pPr>
        <w:spacing w:after="0" w:line="0" w:lineRule="atLeast"/>
        <w:jc w:val="both"/>
        <w:rPr>
          <w:rFonts w:ascii="Verdana" w:hAnsi="Verdana" w:cs="Arial"/>
        </w:rPr>
      </w:pPr>
      <w:r w:rsidRPr="00190641">
        <w:rPr>
          <w:rFonts w:ascii="Verdana" w:hAnsi="Verdana" w:cs="Arial"/>
        </w:rPr>
        <w:t xml:space="preserve">Que </w:t>
      </w:r>
      <w:r w:rsidR="000E49CD">
        <w:rPr>
          <w:rFonts w:ascii="Verdana" w:hAnsi="Verdana" w:cs="Arial"/>
        </w:rPr>
        <w:t xml:space="preserve">el </w:t>
      </w:r>
      <w:r w:rsidR="009D667C">
        <w:rPr>
          <w:rFonts w:ascii="Verdana" w:hAnsi="Verdana" w:cs="Arial"/>
        </w:rPr>
        <w:t xml:space="preserve">31 de mayo de 2022 </w:t>
      </w:r>
      <w:r w:rsidRPr="00190641">
        <w:rPr>
          <w:rFonts w:ascii="Verdana" w:hAnsi="Verdana" w:cs="Arial"/>
        </w:rPr>
        <w:t>se realizó consulta en el portal web de la Ventanilla Única de Registro – VUR evidenciando que la ejecutada no es titular de derecho real de dominio debidamente inscrito sobre bienes inmuebles en el territorio nacional. (folio 148)</w:t>
      </w:r>
    </w:p>
    <w:p w14:paraId="14430B1A" w14:textId="77777777" w:rsidR="00F27289" w:rsidRPr="00190641" w:rsidRDefault="00F27289" w:rsidP="00643A1A">
      <w:pPr>
        <w:spacing w:after="0" w:line="0" w:lineRule="atLeast"/>
        <w:jc w:val="both"/>
        <w:rPr>
          <w:rFonts w:ascii="Verdana" w:eastAsia="Times New Roman" w:hAnsi="Verdana" w:cs="Arial"/>
          <w:lang w:val="es-CO" w:eastAsia="es-ES"/>
        </w:rPr>
      </w:pPr>
    </w:p>
    <w:p w14:paraId="53E44D2F" w14:textId="66CFA470" w:rsidR="00BA00DA" w:rsidRPr="00190641" w:rsidRDefault="00BA00DA" w:rsidP="00643A1A">
      <w:pPr>
        <w:spacing w:after="0" w:line="0" w:lineRule="atLeast"/>
        <w:jc w:val="both"/>
        <w:rPr>
          <w:rFonts w:ascii="Verdana" w:hAnsi="Verdana" w:cs="Arial"/>
        </w:rPr>
      </w:pPr>
      <w:r w:rsidRPr="00190641">
        <w:rPr>
          <w:rFonts w:ascii="Verdana" w:hAnsi="Verdana" w:cs="Arial"/>
        </w:rPr>
        <w:t xml:space="preserve">Que a folio 149 se encuentra consulta </w:t>
      </w:r>
      <w:r w:rsidR="003D5C1E">
        <w:rPr>
          <w:rFonts w:ascii="Verdana" w:hAnsi="Verdana" w:cs="Arial"/>
        </w:rPr>
        <w:t xml:space="preserve">de </w:t>
      </w:r>
      <w:r w:rsidR="00D13D98">
        <w:rPr>
          <w:rFonts w:ascii="Verdana" w:hAnsi="Verdana" w:cs="Arial"/>
        </w:rPr>
        <w:t xml:space="preserve">14 de junio de 2022 </w:t>
      </w:r>
      <w:r w:rsidRPr="00190641">
        <w:rPr>
          <w:rFonts w:ascii="Verdana" w:hAnsi="Verdana" w:cs="Arial"/>
        </w:rPr>
        <w:t xml:space="preserve">en </w:t>
      </w:r>
      <w:r w:rsidR="006D7E29">
        <w:rPr>
          <w:rFonts w:ascii="Verdana" w:hAnsi="Verdana" w:cs="Arial"/>
        </w:rPr>
        <w:t xml:space="preserve">la página web de </w:t>
      </w:r>
      <w:r w:rsidRPr="00190641">
        <w:rPr>
          <w:rFonts w:ascii="Verdana" w:hAnsi="Verdana" w:cs="Arial"/>
        </w:rPr>
        <w:t>la Administradora de los Recursos del Sistema General de Seguridad Social en Salud – ADRES con estado de afiliación activa al régimen subsidiado en la Nueva E.P.S en calidad de cabeza de familia.</w:t>
      </w:r>
    </w:p>
    <w:p w14:paraId="7871ECAC" w14:textId="77777777" w:rsidR="00BA00DA" w:rsidRPr="00190641" w:rsidRDefault="00BA00DA" w:rsidP="00643A1A">
      <w:pPr>
        <w:spacing w:after="0" w:line="0" w:lineRule="atLeast"/>
        <w:jc w:val="both"/>
        <w:rPr>
          <w:rFonts w:ascii="Verdana" w:eastAsia="Times New Roman" w:hAnsi="Verdana" w:cs="Arial"/>
          <w:lang w:val="es-CO" w:eastAsia="es-ES"/>
        </w:rPr>
      </w:pPr>
    </w:p>
    <w:p w14:paraId="67D0CEE5" w14:textId="4D5B17F1" w:rsidR="00AB4765" w:rsidRPr="00190641" w:rsidRDefault="00AB4765" w:rsidP="00643A1A">
      <w:pPr>
        <w:spacing w:after="0" w:line="0" w:lineRule="atLeast"/>
        <w:jc w:val="both"/>
        <w:rPr>
          <w:rFonts w:ascii="Verdana" w:hAnsi="Verdana" w:cs="Arial"/>
        </w:rPr>
      </w:pPr>
      <w:r w:rsidRPr="00190641">
        <w:rPr>
          <w:rFonts w:ascii="Verdana" w:hAnsi="Verdana" w:cs="Arial"/>
        </w:rPr>
        <w:t xml:space="preserve">Que </w:t>
      </w:r>
      <w:r w:rsidR="00A65862">
        <w:rPr>
          <w:rFonts w:ascii="Verdana" w:hAnsi="Verdana" w:cs="Arial"/>
        </w:rPr>
        <w:t xml:space="preserve">en el mes de julio de 2022 </w:t>
      </w:r>
      <w:r w:rsidRPr="00190641">
        <w:rPr>
          <w:rFonts w:ascii="Verdana" w:hAnsi="Verdana" w:cs="Arial"/>
        </w:rPr>
        <w:t xml:space="preserve">se consultó la central de información del Registro Único Empresarial y Social - RUES, respecto al registro de establecimientos de comercio o cuotas sociales de la deudora sin obtener resultados al respecto. (folio </w:t>
      </w:r>
      <w:r w:rsidR="00AA39EB" w:rsidRPr="00190641">
        <w:rPr>
          <w:rFonts w:ascii="Verdana" w:hAnsi="Verdana" w:cs="Arial"/>
        </w:rPr>
        <w:t>150</w:t>
      </w:r>
      <w:r w:rsidRPr="00190641">
        <w:rPr>
          <w:rFonts w:ascii="Verdana" w:hAnsi="Verdana" w:cs="Arial"/>
        </w:rPr>
        <w:t>)</w:t>
      </w:r>
    </w:p>
    <w:p w14:paraId="7F761E67" w14:textId="77777777" w:rsidR="00BA00DA" w:rsidRPr="00190641" w:rsidRDefault="00BA00DA" w:rsidP="00643A1A">
      <w:pPr>
        <w:spacing w:after="0" w:line="0" w:lineRule="atLeast"/>
        <w:jc w:val="both"/>
        <w:rPr>
          <w:rFonts w:ascii="Verdana" w:eastAsia="Times New Roman" w:hAnsi="Verdana" w:cs="Arial"/>
          <w:lang w:val="es-CO" w:eastAsia="es-ES"/>
        </w:rPr>
      </w:pPr>
    </w:p>
    <w:p w14:paraId="47AE1A3C" w14:textId="30B737B4" w:rsidR="00AA39EB" w:rsidRPr="00190641" w:rsidRDefault="00AA39EB" w:rsidP="00643A1A">
      <w:pPr>
        <w:spacing w:after="0" w:line="0" w:lineRule="atLeast"/>
        <w:jc w:val="both"/>
        <w:rPr>
          <w:rFonts w:ascii="Verdana" w:hAnsi="Verdana" w:cs="Arial"/>
        </w:rPr>
      </w:pPr>
      <w:r w:rsidRPr="00190641">
        <w:rPr>
          <w:rFonts w:ascii="Verdana" w:hAnsi="Verdana" w:cs="Arial"/>
        </w:rPr>
        <w:t xml:space="preserve">Que </w:t>
      </w:r>
      <w:r w:rsidR="004424C8">
        <w:rPr>
          <w:rFonts w:ascii="Verdana" w:hAnsi="Verdana" w:cs="Arial"/>
        </w:rPr>
        <w:t xml:space="preserve">mediante oficio de 30 de agosto de 2022 </w:t>
      </w:r>
      <w:r w:rsidRPr="00190641">
        <w:rPr>
          <w:rFonts w:ascii="Verdana" w:hAnsi="Verdana" w:cs="Arial"/>
        </w:rPr>
        <w:t>se requirió a la central de información Transunión - C</w:t>
      </w:r>
      <w:r w:rsidR="00071B17" w:rsidRPr="00190641">
        <w:rPr>
          <w:rFonts w:ascii="Verdana" w:hAnsi="Verdana" w:cs="Arial"/>
        </w:rPr>
        <w:t>IFIN</w:t>
      </w:r>
      <w:r w:rsidRPr="00190641">
        <w:rPr>
          <w:rFonts w:ascii="Verdana" w:hAnsi="Verdana" w:cs="Arial"/>
        </w:rPr>
        <w:t>, informar sí la deudora posee productos que sean susceptibles de embargo (folio</w:t>
      </w:r>
      <w:r w:rsidR="00071B17" w:rsidRPr="00190641">
        <w:rPr>
          <w:rFonts w:ascii="Verdana" w:hAnsi="Verdana" w:cs="Arial"/>
        </w:rPr>
        <w:t xml:space="preserve"> 152</w:t>
      </w:r>
      <w:r w:rsidRPr="00190641">
        <w:rPr>
          <w:rFonts w:ascii="Verdana" w:hAnsi="Verdana" w:cs="Arial"/>
        </w:rPr>
        <w:t>)</w:t>
      </w:r>
    </w:p>
    <w:p w14:paraId="5F43EE3D" w14:textId="77777777" w:rsidR="00AB4765" w:rsidRPr="00190641" w:rsidRDefault="00AB4765" w:rsidP="00643A1A">
      <w:pPr>
        <w:spacing w:after="0" w:line="0" w:lineRule="atLeast"/>
        <w:jc w:val="both"/>
        <w:rPr>
          <w:rFonts w:ascii="Verdana" w:eastAsia="Times New Roman" w:hAnsi="Verdana" w:cs="Arial"/>
          <w:lang w:val="es-CO" w:eastAsia="es-ES"/>
        </w:rPr>
      </w:pPr>
    </w:p>
    <w:p w14:paraId="55DA6F18" w14:textId="1E4A9595" w:rsidR="00823110" w:rsidRPr="00190641" w:rsidRDefault="00823110" w:rsidP="00643A1A">
      <w:pPr>
        <w:spacing w:after="0" w:line="0" w:lineRule="atLeast"/>
        <w:jc w:val="both"/>
        <w:rPr>
          <w:rFonts w:ascii="Verdana" w:hAnsi="Verdana" w:cs="Arial"/>
        </w:rPr>
      </w:pPr>
      <w:r w:rsidRPr="00190641">
        <w:rPr>
          <w:rFonts w:ascii="Verdana" w:hAnsi="Verdana" w:cs="Arial"/>
        </w:rPr>
        <w:t xml:space="preserve">Que </w:t>
      </w:r>
      <w:r w:rsidR="00EF1079">
        <w:rPr>
          <w:rFonts w:ascii="Verdana" w:hAnsi="Verdana" w:cs="Arial"/>
        </w:rPr>
        <w:t xml:space="preserve">mediante oficio de 29 de septiembre de 2022 </w:t>
      </w:r>
      <w:r w:rsidRPr="00190641">
        <w:rPr>
          <w:rFonts w:ascii="Verdana" w:hAnsi="Verdana" w:cs="Arial"/>
        </w:rPr>
        <w:t>se requirió al Ministerio de Transporte, informar sí la deudora posee vehículos registrados a su nombre (folio 15</w:t>
      </w:r>
      <w:r w:rsidR="004C272B" w:rsidRPr="00190641">
        <w:rPr>
          <w:rFonts w:ascii="Verdana" w:hAnsi="Verdana" w:cs="Arial"/>
        </w:rPr>
        <w:t>4</w:t>
      </w:r>
      <w:r w:rsidRPr="00190641">
        <w:rPr>
          <w:rFonts w:ascii="Verdana" w:hAnsi="Verdana" w:cs="Arial"/>
        </w:rPr>
        <w:t>)</w:t>
      </w:r>
    </w:p>
    <w:p w14:paraId="3B84CD44" w14:textId="77777777" w:rsidR="00AB4765" w:rsidRPr="00190641" w:rsidRDefault="00AB4765" w:rsidP="00643A1A">
      <w:pPr>
        <w:spacing w:after="0" w:line="0" w:lineRule="atLeast"/>
        <w:jc w:val="both"/>
        <w:rPr>
          <w:rFonts w:ascii="Verdana" w:eastAsia="Times New Roman" w:hAnsi="Verdana" w:cs="Arial"/>
          <w:lang w:val="es-CO" w:eastAsia="es-ES"/>
        </w:rPr>
      </w:pPr>
    </w:p>
    <w:p w14:paraId="16699D21" w14:textId="140F6279" w:rsidR="004C272B" w:rsidRPr="00190641" w:rsidRDefault="004C272B" w:rsidP="00643A1A">
      <w:pPr>
        <w:spacing w:after="0" w:line="0" w:lineRule="atLeast"/>
        <w:jc w:val="both"/>
        <w:rPr>
          <w:rFonts w:ascii="Verdana" w:hAnsi="Verdana" w:cs="Arial"/>
        </w:rPr>
      </w:pPr>
      <w:proofErr w:type="gramStart"/>
      <w:r w:rsidRPr="00190641">
        <w:rPr>
          <w:rFonts w:ascii="Verdana" w:hAnsi="Verdana" w:cs="Arial"/>
        </w:rPr>
        <w:t>Que</w:t>
      </w:r>
      <w:proofErr w:type="gramEnd"/>
      <w:r w:rsidRPr="00190641">
        <w:rPr>
          <w:rFonts w:ascii="Verdana" w:hAnsi="Verdana" w:cs="Arial"/>
        </w:rPr>
        <w:t xml:space="preserve"> mediante Auto de </w:t>
      </w:r>
      <w:r w:rsidR="007A3B84" w:rsidRPr="00190641">
        <w:rPr>
          <w:rFonts w:ascii="Verdana" w:hAnsi="Verdana" w:cs="Arial"/>
        </w:rPr>
        <w:t>22</w:t>
      </w:r>
      <w:r w:rsidRPr="00190641">
        <w:rPr>
          <w:rFonts w:ascii="Verdana" w:hAnsi="Verdana" w:cs="Arial"/>
        </w:rPr>
        <w:t xml:space="preserve"> de </w:t>
      </w:r>
      <w:r w:rsidR="007A3B84" w:rsidRPr="00190641">
        <w:rPr>
          <w:rFonts w:ascii="Verdana" w:hAnsi="Verdana" w:cs="Arial"/>
        </w:rPr>
        <w:t>dic</w:t>
      </w:r>
      <w:r w:rsidRPr="00190641">
        <w:rPr>
          <w:rFonts w:ascii="Verdana" w:hAnsi="Verdana" w:cs="Arial"/>
        </w:rPr>
        <w:t>iembre de 202</w:t>
      </w:r>
      <w:r w:rsidR="007A3B84" w:rsidRPr="00190641">
        <w:rPr>
          <w:rFonts w:ascii="Verdana" w:hAnsi="Verdana" w:cs="Arial"/>
        </w:rPr>
        <w:t>2</w:t>
      </w:r>
      <w:r w:rsidRPr="00190641">
        <w:rPr>
          <w:rFonts w:ascii="Verdana" w:hAnsi="Verdana" w:cs="Arial"/>
        </w:rPr>
        <w:t>, se actualiza la liquidación del crédito, a la que se dio traslado a través de correo</w:t>
      </w:r>
      <w:r w:rsidR="00F22A58" w:rsidRPr="00190641">
        <w:rPr>
          <w:rFonts w:ascii="Verdana" w:hAnsi="Verdana" w:cs="Arial"/>
        </w:rPr>
        <w:t xml:space="preserve"> electrónico</w:t>
      </w:r>
      <w:r w:rsidRPr="00190641">
        <w:rPr>
          <w:rFonts w:ascii="Verdana" w:hAnsi="Verdana" w:cs="Arial"/>
        </w:rPr>
        <w:t xml:space="preserve"> certificado el </w:t>
      </w:r>
      <w:r w:rsidR="00F22A58" w:rsidRPr="00190641">
        <w:rPr>
          <w:rFonts w:ascii="Verdana" w:hAnsi="Verdana" w:cs="Arial"/>
        </w:rPr>
        <w:t>30</w:t>
      </w:r>
      <w:r w:rsidRPr="00190641">
        <w:rPr>
          <w:rFonts w:ascii="Verdana" w:hAnsi="Verdana" w:cs="Arial"/>
        </w:rPr>
        <w:t xml:space="preserve"> de </w:t>
      </w:r>
      <w:r w:rsidR="00F22A58" w:rsidRPr="00190641">
        <w:rPr>
          <w:rFonts w:ascii="Verdana" w:hAnsi="Verdana" w:cs="Arial"/>
        </w:rPr>
        <w:t>diciembre</w:t>
      </w:r>
      <w:r w:rsidRPr="00190641">
        <w:rPr>
          <w:rFonts w:ascii="Verdana" w:hAnsi="Verdana" w:cs="Arial"/>
        </w:rPr>
        <w:t xml:space="preserve"> de 202</w:t>
      </w:r>
      <w:r w:rsidR="00F22A58" w:rsidRPr="00190641">
        <w:rPr>
          <w:rFonts w:ascii="Verdana" w:hAnsi="Verdana" w:cs="Arial"/>
        </w:rPr>
        <w:t>2</w:t>
      </w:r>
      <w:r w:rsidRPr="00190641">
        <w:rPr>
          <w:rFonts w:ascii="Verdana" w:hAnsi="Verdana" w:cs="Arial"/>
        </w:rPr>
        <w:t xml:space="preserve">. (Folios </w:t>
      </w:r>
      <w:r w:rsidR="0065659E" w:rsidRPr="00190641">
        <w:rPr>
          <w:rFonts w:ascii="Verdana" w:hAnsi="Verdana" w:cs="Arial"/>
        </w:rPr>
        <w:t>159 al</w:t>
      </w:r>
      <w:r w:rsidRPr="00190641">
        <w:rPr>
          <w:rFonts w:ascii="Verdana" w:hAnsi="Verdana" w:cs="Arial"/>
        </w:rPr>
        <w:t xml:space="preserve"> </w:t>
      </w:r>
      <w:r w:rsidR="0065659E" w:rsidRPr="00190641">
        <w:rPr>
          <w:rFonts w:ascii="Verdana" w:hAnsi="Verdana" w:cs="Arial"/>
        </w:rPr>
        <w:t>163</w:t>
      </w:r>
      <w:r w:rsidRPr="00190641">
        <w:rPr>
          <w:rFonts w:ascii="Verdana" w:hAnsi="Verdana" w:cs="Arial"/>
        </w:rPr>
        <w:t>)</w:t>
      </w:r>
    </w:p>
    <w:p w14:paraId="30461D5A" w14:textId="77777777" w:rsidR="004C272B" w:rsidRPr="00190641" w:rsidRDefault="004C272B" w:rsidP="00643A1A">
      <w:pPr>
        <w:spacing w:after="0" w:line="0" w:lineRule="atLeast"/>
        <w:jc w:val="both"/>
        <w:rPr>
          <w:rFonts w:ascii="Verdana" w:eastAsia="Times New Roman" w:hAnsi="Verdana" w:cs="Arial"/>
          <w:lang w:val="es-CO" w:eastAsia="es-ES"/>
        </w:rPr>
      </w:pPr>
    </w:p>
    <w:p w14:paraId="5CD16473" w14:textId="6F433F4A" w:rsidR="009A7B00" w:rsidRPr="00190641" w:rsidRDefault="009A7B00" w:rsidP="00643A1A">
      <w:pPr>
        <w:spacing w:after="0" w:line="0" w:lineRule="atLeast"/>
        <w:jc w:val="both"/>
        <w:rPr>
          <w:rFonts w:ascii="Verdana" w:hAnsi="Verdana" w:cs="Arial"/>
        </w:rPr>
      </w:pPr>
      <w:r w:rsidRPr="00190641">
        <w:rPr>
          <w:rFonts w:ascii="Verdana" w:hAnsi="Verdana" w:cs="Arial"/>
        </w:rPr>
        <w:t>Que toda vez que la deudora no interpuso objeciones a la liquidación, mediante Auto de 2</w:t>
      </w:r>
      <w:r w:rsidR="001B70FA" w:rsidRPr="00190641">
        <w:rPr>
          <w:rFonts w:ascii="Verdana" w:hAnsi="Verdana" w:cs="Arial"/>
        </w:rPr>
        <w:t>0</w:t>
      </w:r>
      <w:r w:rsidRPr="00190641">
        <w:rPr>
          <w:rFonts w:ascii="Verdana" w:hAnsi="Verdana" w:cs="Arial"/>
        </w:rPr>
        <w:t xml:space="preserve"> de </w:t>
      </w:r>
      <w:r w:rsidR="001B70FA" w:rsidRPr="00190641">
        <w:rPr>
          <w:rFonts w:ascii="Verdana" w:hAnsi="Verdana" w:cs="Arial"/>
        </w:rPr>
        <w:t>febrero</w:t>
      </w:r>
      <w:r w:rsidRPr="00190641">
        <w:rPr>
          <w:rFonts w:ascii="Verdana" w:hAnsi="Verdana" w:cs="Arial"/>
        </w:rPr>
        <w:t xml:space="preserve"> de 202</w:t>
      </w:r>
      <w:r w:rsidR="001B70FA" w:rsidRPr="00190641">
        <w:rPr>
          <w:rFonts w:ascii="Verdana" w:hAnsi="Verdana" w:cs="Arial"/>
        </w:rPr>
        <w:t>3</w:t>
      </w:r>
      <w:r w:rsidRPr="00190641">
        <w:rPr>
          <w:rFonts w:ascii="Verdana" w:hAnsi="Verdana" w:cs="Arial"/>
        </w:rPr>
        <w:t xml:space="preserve">, se aprobó la actualización de la liquidación y se notificó a través de </w:t>
      </w:r>
      <w:r w:rsidR="00173BBF" w:rsidRPr="00190641">
        <w:rPr>
          <w:rFonts w:ascii="Verdana" w:hAnsi="Verdana" w:cs="Arial"/>
        </w:rPr>
        <w:t>correo electrónico certificado</w:t>
      </w:r>
      <w:r w:rsidRPr="00190641">
        <w:rPr>
          <w:rFonts w:ascii="Verdana" w:hAnsi="Verdana" w:cs="Arial"/>
        </w:rPr>
        <w:t xml:space="preserve"> el </w:t>
      </w:r>
      <w:r w:rsidR="00173BBF" w:rsidRPr="00190641">
        <w:rPr>
          <w:rFonts w:ascii="Verdana" w:hAnsi="Verdana" w:cs="Arial"/>
        </w:rPr>
        <w:t>28</w:t>
      </w:r>
      <w:r w:rsidRPr="00190641">
        <w:rPr>
          <w:rFonts w:ascii="Verdana" w:hAnsi="Verdana" w:cs="Arial"/>
        </w:rPr>
        <w:t xml:space="preserve"> de </w:t>
      </w:r>
      <w:r w:rsidR="00173BBF" w:rsidRPr="00190641">
        <w:rPr>
          <w:rFonts w:ascii="Verdana" w:hAnsi="Verdana" w:cs="Arial"/>
        </w:rPr>
        <w:t>febrero</w:t>
      </w:r>
      <w:r w:rsidRPr="00190641">
        <w:rPr>
          <w:rFonts w:ascii="Verdana" w:hAnsi="Verdana" w:cs="Arial"/>
        </w:rPr>
        <w:t xml:space="preserve"> de 202</w:t>
      </w:r>
      <w:r w:rsidR="00173BBF" w:rsidRPr="00190641">
        <w:rPr>
          <w:rFonts w:ascii="Verdana" w:hAnsi="Verdana" w:cs="Arial"/>
        </w:rPr>
        <w:t>3</w:t>
      </w:r>
      <w:r w:rsidRPr="00190641">
        <w:rPr>
          <w:rFonts w:ascii="Verdana" w:hAnsi="Verdana" w:cs="Arial"/>
        </w:rPr>
        <w:t>. (folios 16</w:t>
      </w:r>
      <w:r w:rsidR="00E449B0" w:rsidRPr="00190641">
        <w:rPr>
          <w:rFonts w:ascii="Verdana" w:hAnsi="Verdana" w:cs="Arial"/>
        </w:rPr>
        <w:t>4</w:t>
      </w:r>
      <w:r w:rsidRPr="00190641">
        <w:rPr>
          <w:rFonts w:ascii="Verdana" w:hAnsi="Verdana" w:cs="Arial"/>
        </w:rPr>
        <w:t xml:space="preserve"> </w:t>
      </w:r>
      <w:r w:rsidR="00E449B0" w:rsidRPr="00190641">
        <w:rPr>
          <w:rFonts w:ascii="Verdana" w:hAnsi="Verdana" w:cs="Arial"/>
        </w:rPr>
        <w:t>al</w:t>
      </w:r>
      <w:r w:rsidRPr="00190641">
        <w:rPr>
          <w:rFonts w:ascii="Verdana" w:hAnsi="Verdana" w:cs="Arial"/>
        </w:rPr>
        <w:t xml:space="preserve"> 1</w:t>
      </w:r>
      <w:r w:rsidR="00E449B0" w:rsidRPr="00190641">
        <w:rPr>
          <w:rFonts w:ascii="Verdana" w:hAnsi="Verdana" w:cs="Arial"/>
        </w:rPr>
        <w:t>69</w:t>
      </w:r>
      <w:r w:rsidRPr="00190641">
        <w:rPr>
          <w:rFonts w:ascii="Verdana" w:hAnsi="Verdana" w:cs="Arial"/>
        </w:rPr>
        <w:t>)</w:t>
      </w:r>
    </w:p>
    <w:p w14:paraId="17A2DCC8" w14:textId="77777777" w:rsidR="00AB4765" w:rsidRPr="00190641" w:rsidRDefault="00AB4765" w:rsidP="00643A1A">
      <w:pPr>
        <w:spacing w:after="0" w:line="0" w:lineRule="atLeast"/>
        <w:jc w:val="both"/>
        <w:rPr>
          <w:rFonts w:ascii="Verdana" w:eastAsia="Times New Roman" w:hAnsi="Verdana" w:cs="Arial"/>
          <w:lang w:val="es-CO" w:eastAsia="es-ES"/>
        </w:rPr>
      </w:pPr>
    </w:p>
    <w:p w14:paraId="05CC78B5" w14:textId="0437EC35" w:rsidR="009648D6" w:rsidRPr="00190641" w:rsidRDefault="009648D6" w:rsidP="00643A1A">
      <w:pPr>
        <w:spacing w:after="0" w:line="0" w:lineRule="atLeast"/>
        <w:jc w:val="both"/>
        <w:rPr>
          <w:rFonts w:ascii="Verdana" w:hAnsi="Verdana" w:cs="Arial"/>
        </w:rPr>
      </w:pPr>
      <w:r w:rsidRPr="00190641">
        <w:rPr>
          <w:rFonts w:ascii="Verdana" w:hAnsi="Verdana" w:cs="Arial"/>
        </w:rPr>
        <w:t xml:space="preserve">Que </w:t>
      </w:r>
      <w:r w:rsidR="00FC5B23">
        <w:rPr>
          <w:rFonts w:ascii="Verdana" w:hAnsi="Verdana" w:cs="Arial"/>
        </w:rPr>
        <w:t xml:space="preserve">mediante oficio de 30 de marzo de 2023 </w:t>
      </w:r>
      <w:r w:rsidRPr="00190641">
        <w:rPr>
          <w:rFonts w:ascii="Verdana" w:hAnsi="Verdana" w:cs="Arial"/>
        </w:rPr>
        <w:t>se solicitó información al Servicio Nacional de Aprendizaje – SENA, indicando si en esta entidad se adelantan procesos de cobro contra la deudora, para proceder con el embargo de remanentes. (folio</w:t>
      </w:r>
      <w:r w:rsidR="000B0B98" w:rsidRPr="00190641">
        <w:rPr>
          <w:rFonts w:ascii="Verdana" w:hAnsi="Verdana" w:cs="Arial"/>
        </w:rPr>
        <w:t xml:space="preserve"> </w:t>
      </w:r>
      <w:r w:rsidRPr="00190641">
        <w:rPr>
          <w:rFonts w:ascii="Verdana" w:hAnsi="Verdana" w:cs="Arial"/>
        </w:rPr>
        <w:t>1</w:t>
      </w:r>
      <w:r w:rsidR="000B0B98" w:rsidRPr="00190641">
        <w:rPr>
          <w:rFonts w:ascii="Verdana" w:hAnsi="Verdana" w:cs="Arial"/>
        </w:rPr>
        <w:t>7</w:t>
      </w:r>
      <w:r w:rsidRPr="00190641">
        <w:rPr>
          <w:rFonts w:ascii="Verdana" w:hAnsi="Verdana" w:cs="Arial"/>
        </w:rPr>
        <w:t>0)</w:t>
      </w:r>
    </w:p>
    <w:p w14:paraId="423C35CB" w14:textId="77777777" w:rsidR="00AB4765" w:rsidRPr="00190641" w:rsidRDefault="00AB4765" w:rsidP="00643A1A">
      <w:pPr>
        <w:spacing w:after="0" w:line="0" w:lineRule="atLeast"/>
        <w:jc w:val="both"/>
        <w:rPr>
          <w:rFonts w:ascii="Verdana" w:eastAsia="Times New Roman" w:hAnsi="Verdana" w:cs="Arial"/>
          <w:lang w:val="es-CO" w:eastAsia="es-ES"/>
        </w:rPr>
      </w:pPr>
    </w:p>
    <w:p w14:paraId="3F690230" w14:textId="43AA1D9D" w:rsidR="000B56C1" w:rsidRPr="00190641" w:rsidRDefault="000B0B98" w:rsidP="00643A1A">
      <w:pPr>
        <w:spacing w:after="0" w:line="0" w:lineRule="atLeast"/>
        <w:jc w:val="both"/>
        <w:rPr>
          <w:rFonts w:ascii="Verdana" w:hAnsi="Verdana" w:cs="Arial"/>
        </w:rPr>
      </w:pPr>
      <w:r w:rsidRPr="00190641">
        <w:rPr>
          <w:rFonts w:ascii="Verdana" w:hAnsi="Verdana" w:cs="Arial"/>
        </w:rPr>
        <w:t xml:space="preserve">Que </w:t>
      </w:r>
      <w:r w:rsidR="00654280">
        <w:rPr>
          <w:rFonts w:ascii="Verdana" w:hAnsi="Verdana" w:cs="Arial"/>
        </w:rPr>
        <w:t xml:space="preserve">mediante oficios de </w:t>
      </w:r>
      <w:r w:rsidR="00F94240">
        <w:rPr>
          <w:rFonts w:ascii="Verdana" w:hAnsi="Verdana" w:cs="Arial"/>
        </w:rPr>
        <w:t>25</w:t>
      </w:r>
      <w:r w:rsidR="00654280">
        <w:rPr>
          <w:rFonts w:ascii="Verdana" w:hAnsi="Verdana" w:cs="Arial"/>
        </w:rPr>
        <w:t xml:space="preserve"> de abril de 2023 </w:t>
      </w:r>
      <w:r w:rsidRPr="00190641">
        <w:rPr>
          <w:rFonts w:ascii="Verdana" w:hAnsi="Verdana" w:cs="Arial"/>
        </w:rPr>
        <w:t xml:space="preserve">se solicitó información sobre la titularidad de cuentas de la deudora a los bancos: Bancolombia, </w:t>
      </w:r>
      <w:r w:rsidR="009441A4" w:rsidRPr="00190641">
        <w:rPr>
          <w:rFonts w:ascii="Verdana" w:hAnsi="Verdana" w:cs="Arial"/>
        </w:rPr>
        <w:t>Agrario</w:t>
      </w:r>
      <w:r w:rsidR="000B56C1" w:rsidRPr="00190641">
        <w:rPr>
          <w:rFonts w:ascii="Verdana" w:hAnsi="Verdana" w:cs="Arial"/>
        </w:rPr>
        <w:t xml:space="preserve"> y </w:t>
      </w:r>
      <w:r w:rsidR="009441A4" w:rsidRPr="00190641">
        <w:rPr>
          <w:rFonts w:ascii="Verdana" w:hAnsi="Verdana" w:cs="Arial"/>
        </w:rPr>
        <w:t>Davivienda</w:t>
      </w:r>
      <w:r w:rsidRPr="00190641">
        <w:rPr>
          <w:rFonts w:ascii="Verdana" w:hAnsi="Verdana" w:cs="Arial"/>
        </w:rPr>
        <w:t xml:space="preserve">. (Folios 173 al </w:t>
      </w:r>
      <w:r w:rsidR="000B56C1" w:rsidRPr="00190641">
        <w:rPr>
          <w:rFonts w:ascii="Verdana" w:hAnsi="Verdana" w:cs="Arial"/>
        </w:rPr>
        <w:t>175</w:t>
      </w:r>
      <w:r w:rsidRPr="00190641">
        <w:rPr>
          <w:rFonts w:ascii="Verdana" w:hAnsi="Verdana" w:cs="Arial"/>
        </w:rPr>
        <w:t>)</w:t>
      </w:r>
    </w:p>
    <w:p w14:paraId="39FC3A4F" w14:textId="77777777" w:rsidR="000B56C1" w:rsidRPr="00190641" w:rsidRDefault="000B56C1" w:rsidP="00643A1A">
      <w:pPr>
        <w:spacing w:after="0" w:line="0" w:lineRule="atLeast"/>
        <w:jc w:val="both"/>
        <w:rPr>
          <w:rFonts w:ascii="Verdana" w:hAnsi="Verdana" w:cs="Arial"/>
        </w:rPr>
      </w:pPr>
    </w:p>
    <w:p w14:paraId="40DD5B82" w14:textId="23B2364F" w:rsidR="000B0B98" w:rsidRPr="00190641" w:rsidRDefault="000B56C1" w:rsidP="00643A1A">
      <w:pPr>
        <w:spacing w:after="0" w:line="0" w:lineRule="atLeast"/>
        <w:jc w:val="both"/>
        <w:rPr>
          <w:rFonts w:ascii="Verdana" w:hAnsi="Verdana" w:cs="Arial"/>
        </w:rPr>
      </w:pPr>
      <w:r w:rsidRPr="00190641">
        <w:rPr>
          <w:rFonts w:ascii="Verdana" w:hAnsi="Verdana" w:cs="Arial"/>
        </w:rPr>
        <w:t>Que a folio 176 se encuentra la respuesta proporcionada por el banco Agrario</w:t>
      </w:r>
      <w:r w:rsidR="00D21A8E">
        <w:rPr>
          <w:rFonts w:ascii="Verdana" w:hAnsi="Verdana" w:cs="Arial"/>
        </w:rPr>
        <w:t xml:space="preserve"> de fecha </w:t>
      </w:r>
      <w:r w:rsidR="007D1293">
        <w:rPr>
          <w:rFonts w:ascii="Verdana" w:hAnsi="Verdana" w:cs="Arial"/>
        </w:rPr>
        <w:t>25 de abril de 2023</w:t>
      </w:r>
      <w:r w:rsidRPr="00190641">
        <w:rPr>
          <w:rFonts w:ascii="Verdana" w:hAnsi="Verdana" w:cs="Arial"/>
        </w:rPr>
        <w:t>, en donde indican que la ejecutada en el presente proceso no es titular de productos para hacer efectiva medida cautelar de embargo.</w:t>
      </w:r>
      <w:r w:rsidR="000B0B98" w:rsidRPr="00190641">
        <w:rPr>
          <w:rFonts w:ascii="Verdana" w:hAnsi="Verdana" w:cs="Arial"/>
        </w:rPr>
        <w:t xml:space="preserve"> </w:t>
      </w:r>
    </w:p>
    <w:p w14:paraId="070C5C0D" w14:textId="77777777" w:rsidR="000B0B98" w:rsidRPr="00190641" w:rsidRDefault="000B0B98" w:rsidP="00643A1A">
      <w:pPr>
        <w:spacing w:after="0" w:line="0" w:lineRule="atLeast"/>
        <w:jc w:val="both"/>
        <w:rPr>
          <w:rFonts w:ascii="Verdana" w:hAnsi="Verdana" w:cs="Arial"/>
        </w:rPr>
      </w:pPr>
    </w:p>
    <w:p w14:paraId="016DDD22" w14:textId="5DBD23F2" w:rsidR="000B56C1" w:rsidRPr="00190641" w:rsidRDefault="0030333E" w:rsidP="00643A1A">
      <w:pPr>
        <w:spacing w:after="0" w:line="0" w:lineRule="atLeast"/>
        <w:jc w:val="both"/>
        <w:rPr>
          <w:rFonts w:ascii="Verdana" w:hAnsi="Verdana" w:cs="Arial"/>
        </w:rPr>
      </w:pPr>
      <w:r w:rsidRPr="00190641">
        <w:rPr>
          <w:rFonts w:ascii="Verdana" w:hAnsi="Verdana" w:cs="Arial"/>
        </w:rPr>
        <w:t xml:space="preserve">Que </w:t>
      </w:r>
      <w:r w:rsidR="00F94240">
        <w:rPr>
          <w:rFonts w:ascii="Verdana" w:hAnsi="Verdana" w:cs="Arial"/>
        </w:rPr>
        <w:t xml:space="preserve">mediante oficios de </w:t>
      </w:r>
      <w:r w:rsidR="00FC17A1">
        <w:rPr>
          <w:rFonts w:ascii="Verdana" w:hAnsi="Verdana" w:cs="Arial"/>
        </w:rPr>
        <w:t xml:space="preserve">30 de mayo de 2023 </w:t>
      </w:r>
      <w:r w:rsidRPr="00190641">
        <w:rPr>
          <w:rFonts w:ascii="Verdana" w:hAnsi="Verdana" w:cs="Arial"/>
        </w:rPr>
        <w:t xml:space="preserve">se solicitó información sobre la titularidad de cuentas de la deudora a los bancos: Scotiabank – Colpatria, </w:t>
      </w:r>
      <w:r w:rsidR="00283650" w:rsidRPr="00190641">
        <w:rPr>
          <w:rFonts w:ascii="Verdana" w:hAnsi="Verdana" w:cs="Arial"/>
        </w:rPr>
        <w:t>Caja Social y Popular</w:t>
      </w:r>
      <w:r w:rsidRPr="00190641">
        <w:rPr>
          <w:rFonts w:ascii="Verdana" w:hAnsi="Verdana" w:cs="Arial"/>
        </w:rPr>
        <w:t>. (Folios 177 al 17</w:t>
      </w:r>
      <w:r w:rsidR="00014805" w:rsidRPr="00190641">
        <w:rPr>
          <w:rFonts w:ascii="Verdana" w:hAnsi="Verdana" w:cs="Arial"/>
        </w:rPr>
        <w:t>9</w:t>
      </w:r>
      <w:r w:rsidRPr="00190641">
        <w:rPr>
          <w:rFonts w:ascii="Verdana" w:hAnsi="Verdana" w:cs="Arial"/>
        </w:rPr>
        <w:t>)</w:t>
      </w:r>
    </w:p>
    <w:p w14:paraId="3AC88E06" w14:textId="77777777" w:rsidR="00014805" w:rsidRPr="00190641" w:rsidRDefault="00014805" w:rsidP="00643A1A">
      <w:pPr>
        <w:spacing w:after="0" w:line="0" w:lineRule="atLeast"/>
        <w:jc w:val="both"/>
        <w:rPr>
          <w:rFonts w:ascii="Verdana" w:hAnsi="Verdana" w:cs="Arial"/>
        </w:rPr>
      </w:pPr>
    </w:p>
    <w:p w14:paraId="23445637" w14:textId="4FFE2919" w:rsidR="00014805" w:rsidRPr="00190641" w:rsidRDefault="008A3208" w:rsidP="00643A1A">
      <w:pPr>
        <w:spacing w:after="0" w:line="0" w:lineRule="atLeast"/>
        <w:jc w:val="both"/>
        <w:rPr>
          <w:rFonts w:ascii="Verdana" w:hAnsi="Verdana" w:cs="Arial"/>
        </w:rPr>
      </w:pPr>
      <w:r w:rsidRPr="00190641">
        <w:rPr>
          <w:rFonts w:ascii="Verdana" w:hAnsi="Verdana" w:cs="Arial"/>
        </w:rPr>
        <w:t xml:space="preserve">Que a folios 182 y </w:t>
      </w:r>
      <w:r w:rsidR="0009313C" w:rsidRPr="00190641">
        <w:rPr>
          <w:rFonts w:ascii="Verdana" w:hAnsi="Verdana" w:cs="Arial"/>
        </w:rPr>
        <w:t>1</w:t>
      </w:r>
      <w:r w:rsidRPr="00190641">
        <w:rPr>
          <w:rFonts w:ascii="Verdana" w:hAnsi="Verdana" w:cs="Arial"/>
        </w:rPr>
        <w:t>83 se encuentran las respuestas proporcionadas por los bancos: Popular</w:t>
      </w:r>
      <w:r w:rsidR="0009313C" w:rsidRPr="00190641">
        <w:rPr>
          <w:rFonts w:ascii="Verdana" w:hAnsi="Verdana" w:cs="Arial"/>
        </w:rPr>
        <w:t xml:space="preserve"> y Scotiabank – Colpatria</w:t>
      </w:r>
      <w:r w:rsidR="001163CC">
        <w:rPr>
          <w:rFonts w:ascii="Verdana" w:hAnsi="Verdana" w:cs="Arial"/>
        </w:rPr>
        <w:t>, emitidas el 0</w:t>
      </w:r>
      <w:r w:rsidR="00DA4704">
        <w:rPr>
          <w:rFonts w:ascii="Verdana" w:hAnsi="Verdana" w:cs="Arial"/>
        </w:rPr>
        <w:t>9</w:t>
      </w:r>
      <w:r w:rsidR="001163CC">
        <w:rPr>
          <w:rFonts w:ascii="Verdana" w:hAnsi="Verdana" w:cs="Arial"/>
        </w:rPr>
        <w:t xml:space="preserve"> y </w:t>
      </w:r>
      <w:r w:rsidR="00DA4704">
        <w:rPr>
          <w:rFonts w:ascii="Verdana" w:hAnsi="Verdana" w:cs="Arial"/>
        </w:rPr>
        <w:t>21</w:t>
      </w:r>
      <w:r w:rsidR="001163CC">
        <w:rPr>
          <w:rFonts w:ascii="Verdana" w:hAnsi="Verdana" w:cs="Arial"/>
        </w:rPr>
        <w:t xml:space="preserve"> de </w:t>
      </w:r>
      <w:r w:rsidR="00DA4704">
        <w:rPr>
          <w:rFonts w:ascii="Verdana" w:hAnsi="Verdana" w:cs="Arial"/>
        </w:rPr>
        <w:t>juni</w:t>
      </w:r>
      <w:r w:rsidR="001163CC">
        <w:rPr>
          <w:rFonts w:ascii="Verdana" w:hAnsi="Verdana" w:cs="Arial"/>
        </w:rPr>
        <w:t>o de 202</w:t>
      </w:r>
      <w:r w:rsidR="00DA4704">
        <w:rPr>
          <w:rFonts w:ascii="Verdana" w:hAnsi="Verdana" w:cs="Arial"/>
        </w:rPr>
        <w:t>3</w:t>
      </w:r>
      <w:r w:rsidR="00CE13DE">
        <w:rPr>
          <w:rFonts w:ascii="Verdana" w:hAnsi="Verdana" w:cs="Arial"/>
        </w:rPr>
        <w:t>;</w:t>
      </w:r>
      <w:r w:rsidR="0009313C" w:rsidRPr="00190641">
        <w:rPr>
          <w:rFonts w:ascii="Verdana" w:hAnsi="Verdana" w:cs="Arial"/>
        </w:rPr>
        <w:t xml:space="preserve"> </w:t>
      </w:r>
      <w:r w:rsidRPr="00190641">
        <w:rPr>
          <w:rFonts w:ascii="Verdana" w:hAnsi="Verdana" w:cs="Arial"/>
        </w:rPr>
        <w:t>en donde indican que la ejecutada en el presente proceso no es titular de productos para hacer efectiva medida cautelar de embargo.</w:t>
      </w:r>
    </w:p>
    <w:p w14:paraId="31DDA9F3" w14:textId="77777777" w:rsidR="000B56C1" w:rsidRPr="00190641" w:rsidRDefault="000B56C1" w:rsidP="00643A1A">
      <w:pPr>
        <w:spacing w:after="0" w:line="0" w:lineRule="atLeast"/>
        <w:jc w:val="both"/>
        <w:rPr>
          <w:rFonts w:ascii="Verdana" w:hAnsi="Verdana" w:cs="Arial"/>
        </w:rPr>
      </w:pPr>
    </w:p>
    <w:p w14:paraId="2FA9F7E6" w14:textId="0395C892" w:rsidR="000B56C1" w:rsidRPr="00190641" w:rsidRDefault="00CB2958" w:rsidP="00643A1A">
      <w:pPr>
        <w:spacing w:after="0" w:line="0" w:lineRule="atLeast"/>
        <w:jc w:val="both"/>
        <w:rPr>
          <w:rFonts w:ascii="Verdana" w:hAnsi="Verdana" w:cs="Arial"/>
        </w:rPr>
      </w:pPr>
      <w:r w:rsidRPr="00190641">
        <w:rPr>
          <w:rFonts w:ascii="Verdana" w:hAnsi="Verdana" w:cs="Arial"/>
        </w:rPr>
        <w:t xml:space="preserve">Que </w:t>
      </w:r>
      <w:r w:rsidR="009B1643">
        <w:rPr>
          <w:rFonts w:ascii="Verdana" w:hAnsi="Verdana" w:cs="Arial"/>
        </w:rPr>
        <w:t xml:space="preserve">mediante oficios de </w:t>
      </w:r>
      <w:r w:rsidR="008F62A3">
        <w:rPr>
          <w:rFonts w:ascii="Verdana" w:hAnsi="Verdana" w:cs="Arial"/>
        </w:rPr>
        <w:t>28</w:t>
      </w:r>
      <w:r w:rsidR="009B1643">
        <w:rPr>
          <w:rFonts w:ascii="Verdana" w:hAnsi="Verdana" w:cs="Arial"/>
        </w:rPr>
        <w:t xml:space="preserve"> de</w:t>
      </w:r>
      <w:r w:rsidR="008F62A3">
        <w:rPr>
          <w:rFonts w:ascii="Verdana" w:hAnsi="Verdana" w:cs="Arial"/>
        </w:rPr>
        <w:t xml:space="preserve"> junio</w:t>
      </w:r>
      <w:r w:rsidR="009B1643">
        <w:rPr>
          <w:rFonts w:ascii="Verdana" w:hAnsi="Verdana" w:cs="Arial"/>
        </w:rPr>
        <w:t xml:space="preserve"> de 2023 </w:t>
      </w:r>
      <w:r w:rsidRPr="00190641">
        <w:rPr>
          <w:rFonts w:ascii="Verdana" w:hAnsi="Verdana" w:cs="Arial"/>
        </w:rPr>
        <w:t>se solicitó información sobre la titularidad de cuentas de la deudora a los bancos: A</w:t>
      </w:r>
      <w:r w:rsidR="00DE2054" w:rsidRPr="00190641">
        <w:rPr>
          <w:rFonts w:ascii="Verdana" w:hAnsi="Verdana" w:cs="Arial"/>
        </w:rPr>
        <w:t>V</w:t>
      </w:r>
      <w:r w:rsidRPr="00190641">
        <w:rPr>
          <w:rFonts w:ascii="Verdana" w:hAnsi="Verdana" w:cs="Arial"/>
        </w:rPr>
        <w:t xml:space="preserve"> Villas, Bogotá y Occidente. (Folios 1</w:t>
      </w:r>
      <w:r w:rsidR="000F4723" w:rsidRPr="00190641">
        <w:rPr>
          <w:rFonts w:ascii="Verdana" w:hAnsi="Verdana" w:cs="Arial"/>
        </w:rPr>
        <w:t>84</w:t>
      </w:r>
      <w:r w:rsidRPr="00190641">
        <w:rPr>
          <w:rFonts w:ascii="Verdana" w:hAnsi="Verdana" w:cs="Arial"/>
        </w:rPr>
        <w:t xml:space="preserve"> al 1</w:t>
      </w:r>
      <w:r w:rsidR="000F4723" w:rsidRPr="00190641">
        <w:rPr>
          <w:rFonts w:ascii="Verdana" w:hAnsi="Verdana" w:cs="Arial"/>
        </w:rPr>
        <w:t>86</w:t>
      </w:r>
      <w:r w:rsidRPr="00190641">
        <w:rPr>
          <w:rFonts w:ascii="Verdana" w:hAnsi="Verdana" w:cs="Arial"/>
        </w:rPr>
        <w:t>)</w:t>
      </w:r>
    </w:p>
    <w:p w14:paraId="41DF8D08" w14:textId="77777777" w:rsidR="00CB2958" w:rsidRPr="00190641" w:rsidRDefault="00CB2958" w:rsidP="00643A1A">
      <w:pPr>
        <w:spacing w:after="0" w:line="0" w:lineRule="atLeast"/>
        <w:jc w:val="both"/>
        <w:rPr>
          <w:rFonts w:ascii="Verdana" w:hAnsi="Verdana" w:cs="Arial"/>
        </w:rPr>
      </w:pPr>
    </w:p>
    <w:p w14:paraId="60CCD541" w14:textId="36CF7A81" w:rsidR="00E35C10" w:rsidRPr="00190641" w:rsidRDefault="00E35C10" w:rsidP="00643A1A">
      <w:pPr>
        <w:spacing w:after="0" w:line="0" w:lineRule="atLeast"/>
        <w:jc w:val="both"/>
        <w:rPr>
          <w:rFonts w:ascii="Verdana" w:hAnsi="Verdana" w:cs="Arial"/>
        </w:rPr>
      </w:pPr>
      <w:r w:rsidRPr="00190641">
        <w:rPr>
          <w:rFonts w:ascii="Verdana" w:hAnsi="Verdana" w:cs="Arial"/>
        </w:rPr>
        <w:t>Que a folio 190 se encuentra respuesta proporcionada por el banco Davivienda</w:t>
      </w:r>
      <w:r w:rsidR="008F62A3">
        <w:rPr>
          <w:rFonts w:ascii="Verdana" w:hAnsi="Verdana" w:cs="Arial"/>
        </w:rPr>
        <w:t xml:space="preserve"> de fecha 17 de julio de 2023</w:t>
      </w:r>
      <w:r w:rsidRPr="00190641">
        <w:rPr>
          <w:rFonts w:ascii="Verdana" w:hAnsi="Verdana" w:cs="Arial"/>
        </w:rPr>
        <w:t xml:space="preserve">, en donde indican que la ejecutada en el presente proceso es titular de una cuenta Daviplata </w:t>
      </w:r>
      <w:r w:rsidR="00663393" w:rsidRPr="00190641">
        <w:rPr>
          <w:rFonts w:ascii="Verdana" w:hAnsi="Verdana" w:cs="Arial"/>
        </w:rPr>
        <w:t>No. 3192902106 sobre la cual se decretó medida cautelar de embargo con anterioridad</w:t>
      </w:r>
      <w:r w:rsidRPr="00190641">
        <w:rPr>
          <w:rFonts w:ascii="Verdana" w:hAnsi="Verdana" w:cs="Arial"/>
        </w:rPr>
        <w:t xml:space="preserve">. </w:t>
      </w:r>
    </w:p>
    <w:p w14:paraId="31DC66ED" w14:textId="77777777" w:rsidR="00C41F22" w:rsidRPr="00190641" w:rsidRDefault="00C41F22" w:rsidP="00643A1A">
      <w:pPr>
        <w:spacing w:after="0" w:line="0" w:lineRule="atLeast"/>
        <w:jc w:val="both"/>
        <w:rPr>
          <w:rFonts w:ascii="Verdana" w:hAnsi="Verdana" w:cs="Arial"/>
        </w:rPr>
      </w:pPr>
    </w:p>
    <w:p w14:paraId="2E7C726C" w14:textId="01F62B1D" w:rsidR="000F4723" w:rsidRPr="00190641" w:rsidRDefault="00FF46AA" w:rsidP="00643A1A">
      <w:pPr>
        <w:spacing w:after="0" w:line="0" w:lineRule="atLeast"/>
        <w:jc w:val="both"/>
        <w:rPr>
          <w:rFonts w:ascii="Verdana" w:hAnsi="Verdana" w:cs="Arial"/>
        </w:rPr>
      </w:pPr>
      <w:r w:rsidRPr="00190641">
        <w:rPr>
          <w:rFonts w:ascii="Verdana" w:hAnsi="Verdana" w:cs="Arial"/>
        </w:rPr>
        <w:t xml:space="preserve">Que a folios 191 y 192 se encuentran las respuestas proporcionadas por los bancos: </w:t>
      </w:r>
      <w:r w:rsidR="0093627A" w:rsidRPr="00190641">
        <w:rPr>
          <w:rFonts w:ascii="Verdana" w:hAnsi="Verdana" w:cs="Arial"/>
        </w:rPr>
        <w:t>Occidente y Bogotá</w:t>
      </w:r>
      <w:r w:rsidR="006846D2">
        <w:rPr>
          <w:rFonts w:ascii="Verdana" w:hAnsi="Verdana" w:cs="Arial"/>
        </w:rPr>
        <w:t xml:space="preserve">, emitidas el </w:t>
      </w:r>
      <w:r w:rsidR="00593C65">
        <w:rPr>
          <w:rFonts w:ascii="Verdana" w:hAnsi="Verdana" w:cs="Arial"/>
        </w:rPr>
        <w:t>18</w:t>
      </w:r>
      <w:r w:rsidR="006846D2">
        <w:rPr>
          <w:rFonts w:ascii="Verdana" w:hAnsi="Verdana" w:cs="Arial"/>
        </w:rPr>
        <w:t xml:space="preserve"> y 2</w:t>
      </w:r>
      <w:r w:rsidR="00593C65">
        <w:rPr>
          <w:rFonts w:ascii="Verdana" w:hAnsi="Verdana" w:cs="Arial"/>
        </w:rPr>
        <w:t>6</w:t>
      </w:r>
      <w:r w:rsidR="006846D2">
        <w:rPr>
          <w:rFonts w:ascii="Verdana" w:hAnsi="Verdana" w:cs="Arial"/>
        </w:rPr>
        <w:t xml:space="preserve"> de ju</w:t>
      </w:r>
      <w:r w:rsidR="00593C65">
        <w:rPr>
          <w:rFonts w:ascii="Verdana" w:hAnsi="Verdana" w:cs="Arial"/>
        </w:rPr>
        <w:t>l</w:t>
      </w:r>
      <w:r w:rsidR="006846D2">
        <w:rPr>
          <w:rFonts w:ascii="Verdana" w:hAnsi="Verdana" w:cs="Arial"/>
        </w:rPr>
        <w:t>io de 2023</w:t>
      </w:r>
      <w:r w:rsidR="006846D2" w:rsidRPr="00190641">
        <w:rPr>
          <w:rFonts w:ascii="Verdana" w:hAnsi="Verdana" w:cs="Arial"/>
        </w:rPr>
        <w:t xml:space="preserve"> </w:t>
      </w:r>
      <w:r w:rsidRPr="00190641">
        <w:rPr>
          <w:rFonts w:ascii="Verdana" w:hAnsi="Verdana" w:cs="Arial"/>
        </w:rPr>
        <w:t>en donde indican que la ejecutada en el presente proceso no es titular de productos para hacer efectiva medida cautelar de embargo.</w:t>
      </w:r>
    </w:p>
    <w:p w14:paraId="7D9EAB8D" w14:textId="77777777" w:rsidR="00CB2958" w:rsidRPr="00190641" w:rsidRDefault="00CB2958" w:rsidP="00643A1A">
      <w:pPr>
        <w:spacing w:after="0" w:line="0" w:lineRule="atLeast"/>
        <w:jc w:val="both"/>
        <w:rPr>
          <w:rFonts w:ascii="Verdana" w:hAnsi="Verdana" w:cs="Arial"/>
        </w:rPr>
      </w:pPr>
    </w:p>
    <w:p w14:paraId="59B8AE70" w14:textId="490E42B9" w:rsidR="00CB2958" w:rsidRPr="00190641" w:rsidRDefault="00312DE7" w:rsidP="00643A1A">
      <w:pPr>
        <w:spacing w:after="0" w:line="0" w:lineRule="atLeast"/>
        <w:jc w:val="both"/>
        <w:rPr>
          <w:rFonts w:ascii="Verdana" w:hAnsi="Verdana" w:cs="Arial"/>
        </w:rPr>
      </w:pPr>
      <w:r w:rsidRPr="00190641">
        <w:rPr>
          <w:rFonts w:ascii="Verdana" w:hAnsi="Verdana" w:cs="Arial"/>
        </w:rPr>
        <w:t xml:space="preserve">Que </w:t>
      </w:r>
      <w:r w:rsidR="009B715D">
        <w:rPr>
          <w:rFonts w:ascii="Verdana" w:hAnsi="Verdana" w:cs="Arial"/>
        </w:rPr>
        <w:t xml:space="preserve">el 30 de agosto de 2023 </w:t>
      </w:r>
      <w:r w:rsidRPr="00190641">
        <w:rPr>
          <w:rFonts w:ascii="Verdana" w:hAnsi="Verdana" w:cs="Arial"/>
        </w:rPr>
        <w:t>se consultó en la página web de la Rama Judicial, si sobre la deudora existían procesos sobre los cuales se pudiesen embargar remanentes, sin que arroje resultado sobre procesos judiciales en su contra. (folio 1</w:t>
      </w:r>
      <w:r w:rsidR="007835E3" w:rsidRPr="00190641">
        <w:rPr>
          <w:rFonts w:ascii="Verdana" w:hAnsi="Verdana" w:cs="Arial"/>
        </w:rPr>
        <w:t>93</w:t>
      </w:r>
      <w:r w:rsidRPr="00190641">
        <w:rPr>
          <w:rFonts w:ascii="Verdana" w:hAnsi="Verdana" w:cs="Arial"/>
        </w:rPr>
        <w:t>)</w:t>
      </w:r>
    </w:p>
    <w:p w14:paraId="1D2F39E7" w14:textId="77777777" w:rsidR="007835E3" w:rsidRPr="00190641" w:rsidRDefault="007835E3" w:rsidP="00643A1A">
      <w:pPr>
        <w:spacing w:after="0" w:line="0" w:lineRule="atLeast"/>
        <w:jc w:val="both"/>
        <w:rPr>
          <w:rFonts w:ascii="Verdana" w:hAnsi="Verdana" w:cs="Arial"/>
        </w:rPr>
      </w:pPr>
    </w:p>
    <w:p w14:paraId="42BD01C8" w14:textId="6FF049FD" w:rsidR="005E4A02" w:rsidRPr="00190641" w:rsidRDefault="005E4A02" w:rsidP="00643A1A">
      <w:pPr>
        <w:spacing w:after="0" w:line="0" w:lineRule="atLeast"/>
        <w:jc w:val="both"/>
        <w:rPr>
          <w:rFonts w:ascii="Verdana" w:hAnsi="Verdana" w:cs="Arial"/>
        </w:rPr>
      </w:pPr>
      <w:r w:rsidRPr="00190641">
        <w:rPr>
          <w:rFonts w:ascii="Verdana" w:hAnsi="Verdana" w:cs="Arial"/>
        </w:rPr>
        <w:t xml:space="preserve">Que </w:t>
      </w:r>
      <w:r w:rsidR="009B715D">
        <w:rPr>
          <w:rFonts w:ascii="Verdana" w:hAnsi="Verdana" w:cs="Arial"/>
        </w:rPr>
        <w:t xml:space="preserve">el </w:t>
      </w:r>
      <w:r w:rsidR="00AC4145">
        <w:rPr>
          <w:rFonts w:ascii="Verdana" w:hAnsi="Verdana" w:cs="Arial"/>
        </w:rPr>
        <w:t xml:space="preserve">26 de septiembre de 2023 </w:t>
      </w:r>
      <w:r w:rsidRPr="00190641">
        <w:rPr>
          <w:rFonts w:ascii="Verdana" w:hAnsi="Verdana" w:cs="Arial"/>
        </w:rPr>
        <w:t>se realizó consulta en el portal anticorrupción de Colombia – PACO evidenciando que la ejecutada no tenía contratos vigentes con entidades públicas para le fecha de la consulta. (folio</w:t>
      </w:r>
      <w:r w:rsidR="007835E3" w:rsidRPr="00190641">
        <w:rPr>
          <w:rFonts w:ascii="Verdana" w:hAnsi="Verdana" w:cs="Arial"/>
        </w:rPr>
        <w:t xml:space="preserve"> 194</w:t>
      </w:r>
      <w:r w:rsidRPr="00190641">
        <w:rPr>
          <w:rFonts w:ascii="Verdana" w:hAnsi="Verdana" w:cs="Arial"/>
        </w:rPr>
        <w:t>)</w:t>
      </w:r>
    </w:p>
    <w:p w14:paraId="61034980" w14:textId="77777777" w:rsidR="007835E3" w:rsidRPr="00190641" w:rsidRDefault="007835E3" w:rsidP="00643A1A">
      <w:pPr>
        <w:spacing w:after="0" w:line="0" w:lineRule="atLeast"/>
        <w:jc w:val="both"/>
        <w:rPr>
          <w:rFonts w:ascii="Verdana" w:hAnsi="Verdana" w:cs="Arial"/>
        </w:rPr>
      </w:pPr>
    </w:p>
    <w:p w14:paraId="03F7C8A4" w14:textId="2F8D9E21" w:rsidR="007E0AEF" w:rsidRPr="00190641" w:rsidRDefault="007E0AEF" w:rsidP="00643A1A">
      <w:pPr>
        <w:spacing w:after="0" w:line="0" w:lineRule="atLeast"/>
        <w:jc w:val="both"/>
        <w:rPr>
          <w:rFonts w:ascii="Verdana" w:hAnsi="Verdana" w:cs="Arial"/>
        </w:rPr>
      </w:pPr>
      <w:r w:rsidRPr="00190641">
        <w:rPr>
          <w:rFonts w:ascii="Verdana" w:hAnsi="Verdana" w:cs="Arial"/>
        </w:rPr>
        <w:lastRenderedPageBreak/>
        <w:t xml:space="preserve">Que </w:t>
      </w:r>
      <w:r w:rsidR="00AC4145">
        <w:rPr>
          <w:rFonts w:ascii="Verdana" w:hAnsi="Verdana" w:cs="Arial"/>
        </w:rPr>
        <w:t xml:space="preserve">mediante oficio de 31 de octubre de 2023 </w:t>
      </w:r>
      <w:r w:rsidRPr="00190641">
        <w:rPr>
          <w:rFonts w:ascii="Verdana" w:hAnsi="Verdana" w:cs="Arial"/>
        </w:rPr>
        <w:t>se solicitó información a la Dirección de Impuestos y Aduanas Nacionales – DIAN, indicando si en esta entidad se adelantan procesos de cobro contra la deudora, para proceder con el embargo de remanentes. (folio 195)</w:t>
      </w:r>
    </w:p>
    <w:p w14:paraId="4A90844C" w14:textId="77777777" w:rsidR="007835E3" w:rsidRPr="00190641" w:rsidRDefault="007835E3" w:rsidP="00643A1A">
      <w:pPr>
        <w:spacing w:after="0" w:line="0" w:lineRule="atLeast"/>
        <w:jc w:val="both"/>
        <w:rPr>
          <w:rFonts w:ascii="Verdana" w:hAnsi="Verdana" w:cs="Arial"/>
        </w:rPr>
      </w:pPr>
    </w:p>
    <w:p w14:paraId="56FA48C7" w14:textId="0D2FB00A" w:rsidR="00C8541E" w:rsidRPr="00190641" w:rsidRDefault="00C8541E" w:rsidP="00643A1A">
      <w:pPr>
        <w:spacing w:after="0" w:line="0" w:lineRule="atLeast"/>
        <w:jc w:val="both"/>
        <w:rPr>
          <w:rFonts w:ascii="Verdana" w:hAnsi="Verdana" w:cs="Arial"/>
        </w:rPr>
      </w:pPr>
      <w:proofErr w:type="gramStart"/>
      <w:r w:rsidRPr="00190641">
        <w:rPr>
          <w:rFonts w:ascii="Verdana" w:hAnsi="Verdana" w:cs="Arial"/>
        </w:rPr>
        <w:t>Que</w:t>
      </w:r>
      <w:proofErr w:type="gramEnd"/>
      <w:r w:rsidRPr="00190641">
        <w:rPr>
          <w:rFonts w:ascii="Verdana" w:hAnsi="Verdana" w:cs="Arial"/>
        </w:rPr>
        <w:t xml:space="preserve"> mediante Auto de 23 de noviembre de 2023, se ordenó investigación de bienes de la deudora. (folio 197)</w:t>
      </w:r>
    </w:p>
    <w:p w14:paraId="59E509FC" w14:textId="77777777" w:rsidR="005E4A02" w:rsidRPr="00190641" w:rsidRDefault="005E4A02" w:rsidP="00643A1A">
      <w:pPr>
        <w:spacing w:after="0" w:line="0" w:lineRule="atLeast"/>
        <w:jc w:val="both"/>
        <w:rPr>
          <w:rFonts w:ascii="Verdana" w:hAnsi="Verdana" w:cs="Arial"/>
        </w:rPr>
      </w:pPr>
    </w:p>
    <w:p w14:paraId="130722D6" w14:textId="1C14F16C" w:rsidR="003C7C3F" w:rsidRPr="00190641" w:rsidRDefault="003C7C3F" w:rsidP="00643A1A">
      <w:pPr>
        <w:spacing w:after="0" w:line="0" w:lineRule="atLeast"/>
        <w:jc w:val="both"/>
        <w:rPr>
          <w:rFonts w:ascii="Verdana" w:hAnsi="Verdana" w:cs="Arial"/>
        </w:rPr>
      </w:pPr>
      <w:r w:rsidRPr="00190641">
        <w:rPr>
          <w:rFonts w:ascii="Verdana" w:hAnsi="Verdana" w:cs="Arial"/>
        </w:rPr>
        <w:t xml:space="preserve">Que a folio 199 se encuentra consulta </w:t>
      </w:r>
      <w:r w:rsidR="00E352F3">
        <w:rPr>
          <w:rFonts w:ascii="Verdana" w:hAnsi="Verdana" w:cs="Arial"/>
        </w:rPr>
        <w:t xml:space="preserve">de 12 de marzo de 2024 </w:t>
      </w:r>
      <w:r w:rsidR="00E352F3" w:rsidRPr="00190641">
        <w:rPr>
          <w:rFonts w:ascii="Verdana" w:hAnsi="Verdana" w:cs="Arial"/>
        </w:rPr>
        <w:t>en</w:t>
      </w:r>
      <w:r w:rsidR="00E352F3">
        <w:rPr>
          <w:rFonts w:ascii="Verdana" w:hAnsi="Verdana" w:cs="Arial"/>
        </w:rPr>
        <w:t xml:space="preserve"> la página web </w:t>
      </w:r>
      <w:r w:rsidRPr="00190641">
        <w:rPr>
          <w:rFonts w:ascii="Verdana" w:hAnsi="Verdana" w:cs="Arial"/>
        </w:rPr>
        <w:t>en la Administradora de los Recursos del Sistema General de Seguridad Social en Salud – ADRES con estado de afiliación activa al régimen subsidiado en la Nueva E.P.S en calidad de cabeza de familia.</w:t>
      </w:r>
    </w:p>
    <w:p w14:paraId="7B5E370F" w14:textId="77777777" w:rsidR="00CB2958" w:rsidRPr="00190641" w:rsidRDefault="00CB2958" w:rsidP="00643A1A">
      <w:pPr>
        <w:spacing w:after="0" w:line="0" w:lineRule="atLeast"/>
        <w:jc w:val="both"/>
        <w:rPr>
          <w:rFonts w:ascii="Verdana" w:hAnsi="Verdana" w:cs="Arial"/>
        </w:rPr>
      </w:pPr>
    </w:p>
    <w:p w14:paraId="18473E29" w14:textId="1593DD8E" w:rsidR="003C7C3F" w:rsidRPr="00190641" w:rsidRDefault="003C7C3F" w:rsidP="00643A1A">
      <w:pPr>
        <w:spacing w:after="0" w:line="0" w:lineRule="atLeast"/>
        <w:jc w:val="both"/>
        <w:rPr>
          <w:rFonts w:ascii="Verdana" w:hAnsi="Verdana" w:cs="Arial"/>
        </w:rPr>
      </w:pPr>
      <w:r w:rsidRPr="00190641">
        <w:rPr>
          <w:rFonts w:ascii="Verdana" w:hAnsi="Verdana" w:cs="Arial"/>
        </w:rPr>
        <w:t xml:space="preserve">Que </w:t>
      </w:r>
      <w:r w:rsidR="00BB161B">
        <w:rPr>
          <w:rFonts w:ascii="Verdana" w:hAnsi="Verdana" w:cs="Arial"/>
        </w:rPr>
        <w:t xml:space="preserve">el </w:t>
      </w:r>
      <w:r w:rsidR="00756713">
        <w:rPr>
          <w:rFonts w:ascii="Verdana" w:hAnsi="Verdana" w:cs="Arial"/>
        </w:rPr>
        <w:t xml:space="preserve">02 de mayo de 2024 </w:t>
      </w:r>
      <w:r w:rsidRPr="00190641">
        <w:rPr>
          <w:rFonts w:ascii="Verdana" w:hAnsi="Verdana" w:cs="Arial"/>
        </w:rPr>
        <w:t>se realizó consulta en el portal web de la Ventanilla Única de Registro – VUR evidenciando que la ejecutada no es titular de derecho real de dominio debidamente inscrito sobre bienes inmuebles en el territorio nacional. (folio 200)</w:t>
      </w:r>
    </w:p>
    <w:p w14:paraId="280285F7" w14:textId="77777777" w:rsidR="00CB2958" w:rsidRPr="00190641" w:rsidRDefault="00CB2958" w:rsidP="00643A1A">
      <w:pPr>
        <w:spacing w:after="0" w:line="0" w:lineRule="atLeast"/>
        <w:jc w:val="both"/>
        <w:rPr>
          <w:rFonts w:ascii="Verdana" w:hAnsi="Verdana" w:cs="Arial"/>
        </w:rPr>
      </w:pPr>
    </w:p>
    <w:p w14:paraId="695825C6" w14:textId="24DD23F3" w:rsidR="00357A65" w:rsidRPr="00190641" w:rsidRDefault="00357A65" w:rsidP="00643A1A">
      <w:pPr>
        <w:spacing w:after="0" w:line="0" w:lineRule="atLeast"/>
        <w:jc w:val="both"/>
        <w:rPr>
          <w:rFonts w:ascii="Verdana" w:hAnsi="Verdana" w:cs="Arial"/>
        </w:rPr>
      </w:pPr>
      <w:r w:rsidRPr="00190641">
        <w:rPr>
          <w:rFonts w:ascii="Verdana" w:hAnsi="Verdana" w:cs="Arial"/>
        </w:rPr>
        <w:t xml:space="preserve">Que </w:t>
      </w:r>
      <w:r w:rsidR="00E53E81">
        <w:rPr>
          <w:rFonts w:ascii="Verdana" w:hAnsi="Verdana" w:cs="Arial"/>
        </w:rPr>
        <w:t xml:space="preserve">el 17 de mayo de 2024 </w:t>
      </w:r>
      <w:r w:rsidRPr="00190641">
        <w:rPr>
          <w:rFonts w:ascii="Verdana" w:hAnsi="Verdana" w:cs="Arial"/>
        </w:rPr>
        <w:t>se consultó en la página web de la Rama Judicial, si sobre la deudora existían procesos sobre los cuales se pudiesen embargar remanentes, sin que arroje resultado sobre procesos judiciales en su contra. (folio 201)</w:t>
      </w:r>
    </w:p>
    <w:p w14:paraId="61E0A3BD" w14:textId="77777777" w:rsidR="00CB2958" w:rsidRPr="00190641" w:rsidRDefault="00CB2958" w:rsidP="00643A1A">
      <w:pPr>
        <w:spacing w:after="0" w:line="0" w:lineRule="atLeast"/>
        <w:jc w:val="both"/>
        <w:rPr>
          <w:rFonts w:ascii="Verdana" w:hAnsi="Verdana" w:cs="Arial"/>
        </w:rPr>
      </w:pPr>
    </w:p>
    <w:p w14:paraId="53EC4A82" w14:textId="7B6BD4DF" w:rsidR="00E566A6" w:rsidRPr="00190641" w:rsidRDefault="00E566A6" w:rsidP="00643A1A">
      <w:pPr>
        <w:spacing w:after="0" w:line="0" w:lineRule="atLeast"/>
        <w:jc w:val="both"/>
        <w:rPr>
          <w:rFonts w:ascii="Verdana" w:hAnsi="Verdana" w:cs="Arial"/>
        </w:rPr>
      </w:pPr>
      <w:r w:rsidRPr="00190641">
        <w:rPr>
          <w:rFonts w:ascii="Verdana" w:hAnsi="Verdana" w:cs="Arial"/>
        </w:rPr>
        <w:t xml:space="preserve">Que </w:t>
      </w:r>
      <w:r w:rsidR="00D36486">
        <w:rPr>
          <w:rFonts w:ascii="Verdana" w:hAnsi="Verdana" w:cs="Arial"/>
        </w:rPr>
        <w:t xml:space="preserve">el 26 de junio de 2024 </w:t>
      </w:r>
      <w:r w:rsidRPr="00190641">
        <w:rPr>
          <w:rFonts w:ascii="Verdana" w:hAnsi="Verdana" w:cs="Arial"/>
        </w:rPr>
        <w:t>se consultó la central de información del Registro Único Empresarial y Social - RUES, respecto al registro de establecimientos de comercio o cuotas sociales de la deudora sin obtener resultados al respecto. (folio 202)</w:t>
      </w:r>
    </w:p>
    <w:p w14:paraId="36009489" w14:textId="77777777" w:rsidR="00E566A6" w:rsidRPr="00190641" w:rsidRDefault="00E566A6" w:rsidP="00643A1A">
      <w:pPr>
        <w:spacing w:after="0" w:line="0" w:lineRule="atLeast"/>
        <w:jc w:val="both"/>
        <w:rPr>
          <w:rFonts w:ascii="Verdana" w:hAnsi="Verdana" w:cs="Arial"/>
        </w:rPr>
      </w:pPr>
    </w:p>
    <w:p w14:paraId="4B7F0F43" w14:textId="4C2C7409" w:rsidR="005C1C3B" w:rsidRPr="00190641" w:rsidRDefault="005C1C3B" w:rsidP="00643A1A">
      <w:pPr>
        <w:spacing w:after="0" w:line="0" w:lineRule="atLeast"/>
        <w:jc w:val="both"/>
        <w:rPr>
          <w:rFonts w:ascii="Verdana" w:hAnsi="Verdana" w:cs="Arial"/>
        </w:rPr>
      </w:pPr>
      <w:proofErr w:type="gramStart"/>
      <w:r w:rsidRPr="00190641">
        <w:rPr>
          <w:rFonts w:ascii="Verdana" w:hAnsi="Verdana" w:cs="Arial"/>
        </w:rPr>
        <w:t>Que</w:t>
      </w:r>
      <w:proofErr w:type="gramEnd"/>
      <w:r w:rsidRPr="00190641">
        <w:rPr>
          <w:rFonts w:ascii="Verdana" w:hAnsi="Verdana" w:cs="Arial"/>
        </w:rPr>
        <w:t xml:space="preserve"> </w:t>
      </w:r>
      <w:r w:rsidR="00283D60">
        <w:rPr>
          <w:rFonts w:ascii="Verdana" w:hAnsi="Verdana" w:cs="Arial"/>
        </w:rPr>
        <w:t xml:space="preserve">mediante oficios de </w:t>
      </w:r>
      <w:r w:rsidR="0058532F">
        <w:rPr>
          <w:rFonts w:ascii="Verdana" w:hAnsi="Verdana" w:cs="Arial"/>
        </w:rPr>
        <w:t>26 de julio</w:t>
      </w:r>
      <w:r w:rsidR="00743369">
        <w:rPr>
          <w:rFonts w:ascii="Verdana" w:hAnsi="Verdana" w:cs="Arial"/>
        </w:rPr>
        <w:t>, 30 de sept</w:t>
      </w:r>
      <w:r w:rsidR="00035F3A">
        <w:rPr>
          <w:rFonts w:ascii="Verdana" w:hAnsi="Verdana" w:cs="Arial"/>
        </w:rPr>
        <w:t>iembre y 01 de octubre</w:t>
      </w:r>
      <w:r w:rsidR="0058532F">
        <w:rPr>
          <w:rFonts w:ascii="Verdana" w:hAnsi="Verdana" w:cs="Arial"/>
        </w:rPr>
        <w:t xml:space="preserve"> de 2024, </w:t>
      </w:r>
      <w:r w:rsidRPr="00190641">
        <w:rPr>
          <w:rFonts w:ascii="Verdana" w:hAnsi="Verdana" w:cs="Arial"/>
        </w:rPr>
        <w:t xml:space="preserve">se solicitó información sobre la titularidad de cuentas de la deudora a los bancos: </w:t>
      </w:r>
      <w:r w:rsidR="00025F13" w:rsidRPr="00190641">
        <w:rPr>
          <w:rFonts w:ascii="Verdana" w:hAnsi="Verdana" w:cs="Arial"/>
        </w:rPr>
        <w:t>Bancolombia</w:t>
      </w:r>
      <w:r w:rsidRPr="00190641">
        <w:rPr>
          <w:rFonts w:ascii="Verdana" w:hAnsi="Verdana" w:cs="Arial"/>
        </w:rPr>
        <w:t>,</w:t>
      </w:r>
      <w:r w:rsidR="00025F13" w:rsidRPr="00190641">
        <w:rPr>
          <w:rFonts w:ascii="Verdana" w:hAnsi="Verdana" w:cs="Arial"/>
        </w:rPr>
        <w:t xml:space="preserve"> Agrario</w:t>
      </w:r>
      <w:r w:rsidR="005C24CC" w:rsidRPr="00190641">
        <w:rPr>
          <w:rFonts w:ascii="Verdana" w:hAnsi="Verdana" w:cs="Arial"/>
        </w:rPr>
        <w:t xml:space="preserve">, </w:t>
      </w:r>
      <w:r w:rsidRPr="00190641">
        <w:rPr>
          <w:rFonts w:ascii="Verdana" w:hAnsi="Verdana" w:cs="Arial"/>
        </w:rPr>
        <w:t>Caja Social</w:t>
      </w:r>
      <w:r w:rsidR="005C24CC" w:rsidRPr="00190641">
        <w:rPr>
          <w:rFonts w:ascii="Verdana" w:hAnsi="Verdana" w:cs="Arial"/>
        </w:rPr>
        <w:t xml:space="preserve"> y Davivienda</w:t>
      </w:r>
      <w:r w:rsidRPr="00190641">
        <w:rPr>
          <w:rFonts w:ascii="Verdana" w:hAnsi="Verdana" w:cs="Arial"/>
        </w:rPr>
        <w:t>. (Folios 203, 204 y 206</w:t>
      </w:r>
      <w:r w:rsidR="005C24CC" w:rsidRPr="00190641">
        <w:rPr>
          <w:rFonts w:ascii="Verdana" w:hAnsi="Verdana" w:cs="Arial"/>
        </w:rPr>
        <w:t xml:space="preserve"> al 209</w:t>
      </w:r>
      <w:r w:rsidRPr="00190641">
        <w:rPr>
          <w:rFonts w:ascii="Verdana" w:hAnsi="Verdana" w:cs="Arial"/>
        </w:rPr>
        <w:t>)</w:t>
      </w:r>
    </w:p>
    <w:p w14:paraId="21E89F76" w14:textId="77777777" w:rsidR="00025F13" w:rsidRPr="00190641" w:rsidRDefault="00025F13" w:rsidP="00643A1A">
      <w:pPr>
        <w:spacing w:after="0" w:line="0" w:lineRule="atLeast"/>
        <w:jc w:val="both"/>
        <w:rPr>
          <w:rFonts w:ascii="Verdana" w:hAnsi="Verdana" w:cs="Arial"/>
        </w:rPr>
      </w:pPr>
    </w:p>
    <w:p w14:paraId="016DC913" w14:textId="7552F4E2" w:rsidR="00025F13" w:rsidRPr="00190641" w:rsidRDefault="00025F13" w:rsidP="00643A1A">
      <w:pPr>
        <w:spacing w:after="0" w:line="0" w:lineRule="atLeast"/>
        <w:jc w:val="both"/>
        <w:rPr>
          <w:rFonts w:ascii="Verdana" w:hAnsi="Verdana" w:cs="Arial"/>
        </w:rPr>
      </w:pPr>
      <w:r w:rsidRPr="00190641">
        <w:rPr>
          <w:rFonts w:ascii="Verdana" w:hAnsi="Verdana" w:cs="Arial"/>
        </w:rPr>
        <w:t xml:space="preserve">Que a folios 205, </w:t>
      </w:r>
      <w:r w:rsidR="005C24CC" w:rsidRPr="00190641">
        <w:rPr>
          <w:rFonts w:ascii="Verdana" w:hAnsi="Verdana" w:cs="Arial"/>
        </w:rPr>
        <w:t>210</w:t>
      </w:r>
      <w:r w:rsidRPr="00190641">
        <w:rPr>
          <w:rFonts w:ascii="Verdana" w:hAnsi="Verdana" w:cs="Arial"/>
        </w:rPr>
        <w:t xml:space="preserve"> y </w:t>
      </w:r>
      <w:r w:rsidR="00D0754D" w:rsidRPr="00190641">
        <w:rPr>
          <w:rFonts w:ascii="Verdana" w:hAnsi="Verdana" w:cs="Arial"/>
        </w:rPr>
        <w:t>211</w:t>
      </w:r>
      <w:r w:rsidRPr="00190641">
        <w:rPr>
          <w:rFonts w:ascii="Verdana" w:hAnsi="Verdana" w:cs="Arial"/>
        </w:rPr>
        <w:t xml:space="preserve"> se encuentran las respuestas proporcionadas por los bancos: Agrario, </w:t>
      </w:r>
      <w:r w:rsidR="005C24CC" w:rsidRPr="00190641">
        <w:rPr>
          <w:rFonts w:ascii="Verdana" w:hAnsi="Verdana" w:cs="Arial"/>
        </w:rPr>
        <w:t>Bancolombia</w:t>
      </w:r>
      <w:r w:rsidR="00D0754D" w:rsidRPr="00190641">
        <w:rPr>
          <w:rFonts w:ascii="Verdana" w:hAnsi="Verdana" w:cs="Arial"/>
        </w:rPr>
        <w:t xml:space="preserve"> y</w:t>
      </w:r>
      <w:r w:rsidR="005C24CC" w:rsidRPr="00190641">
        <w:rPr>
          <w:rFonts w:ascii="Verdana" w:hAnsi="Verdana" w:cs="Arial"/>
        </w:rPr>
        <w:t xml:space="preserve"> </w:t>
      </w:r>
      <w:r w:rsidR="00C52B33" w:rsidRPr="00190641">
        <w:rPr>
          <w:rFonts w:ascii="Verdana" w:hAnsi="Verdana" w:cs="Arial"/>
        </w:rPr>
        <w:t>Davivienda</w:t>
      </w:r>
      <w:r w:rsidR="00840D43">
        <w:rPr>
          <w:rFonts w:ascii="Verdana" w:hAnsi="Verdana" w:cs="Arial"/>
        </w:rPr>
        <w:t xml:space="preserve">, emitidas el </w:t>
      </w:r>
      <w:r w:rsidR="00EF703E">
        <w:rPr>
          <w:rFonts w:ascii="Verdana" w:hAnsi="Verdana" w:cs="Arial"/>
        </w:rPr>
        <w:t>22</w:t>
      </w:r>
      <w:r w:rsidR="008B2DA6">
        <w:rPr>
          <w:rFonts w:ascii="Verdana" w:hAnsi="Verdana" w:cs="Arial"/>
        </w:rPr>
        <w:t xml:space="preserve"> y</w:t>
      </w:r>
      <w:r w:rsidR="00840D43">
        <w:rPr>
          <w:rFonts w:ascii="Verdana" w:hAnsi="Verdana" w:cs="Arial"/>
        </w:rPr>
        <w:t xml:space="preserve"> </w:t>
      </w:r>
      <w:r w:rsidR="00EF703E">
        <w:rPr>
          <w:rFonts w:ascii="Verdana" w:hAnsi="Verdana" w:cs="Arial"/>
        </w:rPr>
        <w:t>29 de agosto</w:t>
      </w:r>
      <w:r w:rsidR="0042330D">
        <w:rPr>
          <w:rFonts w:ascii="Verdana" w:hAnsi="Verdana" w:cs="Arial"/>
        </w:rPr>
        <w:t xml:space="preserve"> de 2024</w:t>
      </w:r>
      <w:r w:rsidR="008B2DA6">
        <w:rPr>
          <w:rFonts w:ascii="Verdana" w:hAnsi="Verdana" w:cs="Arial"/>
        </w:rPr>
        <w:t>,</w:t>
      </w:r>
      <w:r w:rsidR="00840D43">
        <w:rPr>
          <w:rFonts w:ascii="Verdana" w:hAnsi="Verdana" w:cs="Arial"/>
        </w:rPr>
        <w:t xml:space="preserve"> y</w:t>
      </w:r>
      <w:r w:rsidR="008B2DA6">
        <w:rPr>
          <w:rFonts w:ascii="Verdana" w:hAnsi="Verdana" w:cs="Arial"/>
        </w:rPr>
        <w:t xml:space="preserve"> el</w:t>
      </w:r>
      <w:r w:rsidR="00840D43">
        <w:rPr>
          <w:rFonts w:ascii="Verdana" w:hAnsi="Verdana" w:cs="Arial"/>
        </w:rPr>
        <w:t xml:space="preserve"> 1</w:t>
      </w:r>
      <w:r w:rsidR="00EF703E">
        <w:rPr>
          <w:rFonts w:ascii="Verdana" w:hAnsi="Verdana" w:cs="Arial"/>
        </w:rPr>
        <w:t>1</w:t>
      </w:r>
      <w:r w:rsidR="00840D43">
        <w:rPr>
          <w:rFonts w:ascii="Verdana" w:hAnsi="Verdana" w:cs="Arial"/>
        </w:rPr>
        <w:t xml:space="preserve"> de</w:t>
      </w:r>
      <w:r w:rsidR="00EF703E">
        <w:rPr>
          <w:rFonts w:ascii="Verdana" w:hAnsi="Verdana" w:cs="Arial"/>
        </w:rPr>
        <w:t xml:space="preserve"> octubre</w:t>
      </w:r>
      <w:r w:rsidR="00840D43">
        <w:rPr>
          <w:rFonts w:ascii="Verdana" w:hAnsi="Verdana" w:cs="Arial"/>
        </w:rPr>
        <w:t xml:space="preserve"> de 202</w:t>
      </w:r>
      <w:r w:rsidR="00EF703E">
        <w:rPr>
          <w:rFonts w:ascii="Verdana" w:hAnsi="Verdana" w:cs="Arial"/>
        </w:rPr>
        <w:t>4</w:t>
      </w:r>
      <w:r w:rsidR="00CE13DE">
        <w:rPr>
          <w:rFonts w:ascii="Verdana" w:hAnsi="Verdana" w:cs="Arial"/>
        </w:rPr>
        <w:t xml:space="preserve">; </w:t>
      </w:r>
      <w:r w:rsidRPr="00190641">
        <w:rPr>
          <w:rFonts w:ascii="Verdana" w:hAnsi="Verdana" w:cs="Arial"/>
        </w:rPr>
        <w:t>en donde</w:t>
      </w:r>
      <w:r w:rsidR="00022A45" w:rsidRPr="00190641">
        <w:rPr>
          <w:rFonts w:ascii="Verdana" w:hAnsi="Verdana" w:cs="Arial"/>
        </w:rPr>
        <w:t xml:space="preserve">, </w:t>
      </w:r>
      <w:r w:rsidR="006976B7" w:rsidRPr="00190641">
        <w:rPr>
          <w:rFonts w:ascii="Verdana" w:hAnsi="Verdana" w:cs="Arial"/>
        </w:rPr>
        <w:t>est</w:t>
      </w:r>
      <w:r w:rsidR="00022A45" w:rsidRPr="00190641">
        <w:rPr>
          <w:rFonts w:ascii="Verdana" w:hAnsi="Verdana" w:cs="Arial"/>
        </w:rPr>
        <w:t>as dos últimas</w:t>
      </w:r>
      <w:r w:rsidRPr="00190641">
        <w:rPr>
          <w:rFonts w:ascii="Verdana" w:hAnsi="Verdana" w:cs="Arial"/>
        </w:rPr>
        <w:t xml:space="preserve"> indican que la ejecutada en el presente proceso</w:t>
      </w:r>
      <w:r w:rsidR="00D0754D" w:rsidRPr="00190641">
        <w:rPr>
          <w:rFonts w:ascii="Verdana" w:hAnsi="Verdana" w:cs="Arial"/>
        </w:rPr>
        <w:t xml:space="preserve"> </w:t>
      </w:r>
      <w:r w:rsidRPr="00190641">
        <w:rPr>
          <w:rFonts w:ascii="Verdana" w:hAnsi="Verdana" w:cs="Arial"/>
        </w:rPr>
        <w:t>es titular de productos para hacer efectiva medida cautelar de embargo.</w:t>
      </w:r>
    </w:p>
    <w:p w14:paraId="799FC5A2" w14:textId="77777777" w:rsidR="00025F13" w:rsidRPr="00190641" w:rsidRDefault="00025F13" w:rsidP="00643A1A">
      <w:pPr>
        <w:spacing w:after="0" w:line="0" w:lineRule="atLeast"/>
        <w:jc w:val="both"/>
        <w:rPr>
          <w:rFonts w:ascii="Verdana" w:hAnsi="Verdana" w:cs="Arial"/>
        </w:rPr>
      </w:pPr>
    </w:p>
    <w:p w14:paraId="273AAB3E" w14:textId="33D39F1D" w:rsidR="002B454E" w:rsidRPr="00190641" w:rsidRDefault="002B454E" w:rsidP="00643A1A">
      <w:pPr>
        <w:spacing w:after="0" w:line="0" w:lineRule="atLeast"/>
        <w:jc w:val="both"/>
        <w:rPr>
          <w:rFonts w:ascii="Verdana" w:hAnsi="Verdana" w:cs="Arial"/>
        </w:rPr>
      </w:pPr>
      <w:r w:rsidRPr="00190641">
        <w:rPr>
          <w:rFonts w:ascii="Verdana" w:hAnsi="Verdana" w:cs="Arial"/>
        </w:rPr>
        <w:t>Que mediante Auto de 2</w:t>
      </w:r>
      <w:r w:rsidR="00146CF1" w:rsidRPr="00190641">
        <w:rPr>
          <w:rFonts w:ascii="Verdana" w:hAnsi="Verdana" w:cs="Arial"/>
        </w:rPr>
        <w:t>1</w:t>
      </w:r>
      <w:r w:rsidRPr="00190641">
        <w:rPr>
          <w:rFonts w:ascii="Verdana" w:hAnsi="Verdana" w:cs="Arial"/>
        </w:rPr>
        <w:t xml:space="preserve"> de </w:t>
      </w:r>
      <w:r w:rsidR="00146CF1" w:rsidRPr="00190641">
        <w:rPr>
          <w:rFonts w:ascii="Verdana" w:hAnsi="Verdana" w:cs="Arial"/>
        </w:rPr>
        <w:t>octubre</w:t>
      </w:r>
      <w:r w:rsidRPr="00190641">
        <w:rPr>
          <w:rFonts w:ascii="Verdana" w:hAnsi="Verdana" w:cs="Arial"/>
        </w:rPr>
        <w:t xml:space="preserve"> de 202</w:t>
      </w:r>
      <w:r w:rsidR="00146CF1" w:rsidRPr="00190641">
        <w:rPr>
          <w:rFonts w:ascii="Verdana" w:hAnsi="Verdana" w:cs="Arial"/>
        </w:rPr>
        <w:t>4</w:t>
      </w:r>
      <w:r w:rsidRPr="00190641">
        <w:rPr>
          <w:rFonts w:ascii="Verdana" w:hAnsi="Verdana" w:cs="Arial"/>
        </w:rPr>
        <w:t xml:space="preserve"> se decretó embargo y retención de saldos de la ejecutada en la cuenta de ahorros No. </w:t>
      </w:r>
      <w:r w:rsidR="00146CF1" w:rsidRPr="00190641">
        <w:rPr>
          <w:rFonts w:ascii="Verdana" w:hAnsi="Verdana" w:cs="Arial"/>
        </w:rPr>
        <w:t>31-929021-06</w:t>
      </w:r>
      <w:r w:rsidRPr="00190641">
        <w:rPr>
          <w:rFonts w:ascii="Verdana" w:hAnsi="Verdana" w:cs="Arial"/>
        </w:rPr>
        <w:t xml:space="preserve"> del Banco Bancolombia y se envió el respectivo oficio a la entidad bancaria con el fin de hacer efectiva la medida. (folios </w:t>
      </w:r>
      <w:r w:rsidR="00476FBF" w:rsidRPr="00190641">
        <w:rPr>
          <w:rFonts w:ascii="Verdana" w:hAnsi="Verdana" w:cs="Arial"/>
        </w:rPr>
        <w:t>212</w:t>
      </w:r>
      <w:r w:rsidRPr="00190641">
        <w:rPr>
          <w:rFonts w:ascii="Verdana" w:hAnsi="Verdana" w:cs="Arial"/>
        </w:rPr>
        <w:t xml:space="preserve"> y </w:t>
      </w:r>
      <w:r w:rsidR="00476FBF" w:rsidRPr="00190641">
        <w:rPr>
          <w:rFonts w:ascii="Verdana" w:hAnsi="Verdana" w:cs="Arial"/>
        </w:rPr>
        <w:t>213</w:t>
      </w:r>
      <w:r w:rsidRPr="00190641">
        <w:rPr>
          <w:rFonts w:ascii="Verdana" w:hAnsi="Verdana" w:cs="Arial"/>
        </w:rPr>
        <w:t>)</w:t>
      </w:r>
    </w:p>
    <w:p w14:paraId="647947BE" w14:textId="77777777" w:rsidR="005C1C3B" w:rsidRPr="00190641" w:rsidRDefault="005C1C3B" w:rsidP="00643A1A">
      <w:pPr>
        <w:spacing w:after="0" w:line="0" w:lineRule="atLeast"/>
        <w:jc w:val="both"/>
        <w:rPr>
          <w:rFonts w:ascii="Verdana" w:hAnsi="Verdana" w:cs="Arial"/>
        </w:rPr>
      </w:pPr>
    </w:p>
    <w:p w14:paraId="2A938126" w14:textId="3C632B92" w:rsidR="00E566A6" w:rsidRPr="00190641" w:rsidRDefault="001B46B4" w:rsidP="00643A1A">
      <w:pPr>
        <w:spacing w:after="0" w:line="0" w:lineRule="atLeast"/>
        <w:jc w:val="both"/>
        <w:rPr>
          <w:rFonts w:ascii="Verdana" w:hAnsi="Verdana" w:cs="Arial"/>
        </w:rPr>
      </w:pPr>
      <w:r w:rsidRPr="00190641">
        <w:rPr>
          <w:rFonts w:ascii="Verdana" w:hAnsi="Verdana" w:cs="Arial"/>
        </w:rPr>
        <w:t xml:space="preserve">Que a folio </w:t>
      </w:r>
      <w:r w:rsidR="00875895" w:rsidRPr="00190641">
        <w:rPr>
          <w:rFonts w:ascii="Verdana" w:hAnsi="Verdana" w:cs="Arial"/>
        </w:rPr>
        <w:t>217</w:t>
      </w:r>
      <w:r w:rsidRPr="00190641">
        <w:rPr>
          <w:rFonts w:ascii="Verdana" w:hAnsi="Verdana" w:cs="Arial"/>
        </w:rPr>
        <w:t xml:space="preserve"> se encuentra respuesta proporcionada por el banco </w:t>
      </w:r>
      <w:r w:rsidR="00875895" w:rsidRPr="00190641">
        <w:rPr>
          <w:rFonts w:ascii="Verdana" w:hAnsi="Verdana" w:cs="Arial"/>
        </w:rPr>
        <w:t>Bancolombia</w:t>
      </w:r>
      <w:r w:rsidR="00CB4DF2">
        <w:rPr>
          <w:rFonts w:ascii="Verdana" w:hAnsi="Verdana" w:cs="Arial"/>
        </w:rPr>
        <w:t xml:space="preserve"> de fecha 18 de diciembre de 2024</w:t>
      </w:r>
      <w:r w:rsidRPr="00190641">
        <w:rPr>
          <w:rFonts w:ascii="Verdana" w:hAnsi="Verdana" w:cs="Arial"/>
        </w:rPr>
        <w:t xml:space="preserve">, </w:t>
      </w:r>
      <w:r w:rsidR="00154446" w:rsidRPr="00190641">
        <w:rPr>
          <w:rFonts w:ascii="Verdana" w:hAnsi="Verdana" w:cs="Arial"/>
        </w:rPr>
        <w:t>en donde indican que la medida de embargo fue registrada pero la cuenta se encuentra bajo límite de inembargabilidad</w:t>
      </w:r>
      <w:r w:rsidR="004D3538" w:rsidRPr="00190641">
        <w:rPr>
          <w:rFonts w:ascii="Verdana" w:hAnsi="Verdana" w:cs="Arial"/>
        </w:rPr>
        <w:t>.</w:t>
      </w:r>
    </w:p>
    <w:p w14:paraId="66DABA12" w14:textId="77777777" w:rsidR="00CB2958" w:rsidRPr="00190641" w:rsidRDefault="00CB2958" w:rsidP="00643A1A">
      <w:pPr>
        <w:spacing w:after="0" w:line="0" w:lineRule="atLeast"/>
        <w:jc w:val="both"/>
        <w:rPr>
          <w:rFonts w:ascii="Verdana" w:hAnsi="Verdana" w:cs="Arial"/>
          <w:highlight w:val="yellow"/>
        </w:rPr>
      </w:pPr>
    </w:p>
    <w:p w14:paraId="23F4F739" w14:textId="13879BB6" w:rsidR="004D3538" w:rsidRPr="00190641" w:rsidRDefault="004D3538" w:rsidP="00643A1A">
      <w:pPr>
        <w:spacing w:after="0" w:line="0" w:lineRule="atLeast"/>
        <w:jc w:val="both"/>
        <w:rPr>
          <w:rFonts w:ascii="Verdana" w:hAnsi="Verdana" w:cs="Arial"/>
        </w:rPr>
      </w:pPr>
      <w:r w:rsidRPr="00190641">
        <w:rPr>
          <w:rFonts w:ascii="Verdana" w:hAnsi="Verdana" w:cs="Arial"/>
        </w:rPr>
        <w:t xml:space="preserve">Que </w:t>
      </w:r>
      <w:r w:rsidR="005530B9">
        <w:rPr>
          <w:rFonts w:ascii="Verdana" w:hAnsi="Verdana" w:cs="Arial"/>
        </w:rPr>
        <w:t xml:space="preserve">el 16 de diciembre de 2024 </w:t>
      </w:r>
      <w:r w:rsidRPr="00190641">
        <w:rPr>
          <w:rFonts w:ascii="Verdana" w:hAnsi="Verdana" w:cs="Arial"/>
        </w:rPr>
        <w:t>se realizó consulta en el portal anticorrupción de Colombia – PACO evidenciando que la ejecutada no tenía contratos vigentes con entidades públicas para le fecha de la consulta. (folio 2</w:t>
      </w:r>
      <w:r w:rsidR="001619CF" w:rsidRPr="00190641">
        <w:rPr>
          <w:rFonts w:ascii="Verdana" w:hAnsi="Verdana" w:cs="Arial"/>
        </w:rPr>
        <w:t>18</w:t>
      </w:r>
      <w:r w:rsidRPr="00190641">
        <w:rPr>
          <w:rFonts w:ascii="Verdana" w:hAnsi="Verdana" w:cs="Arial"/>
        </w:rPr>
        <w:t>)</w:t>
      </w:r>
    </w:p>
    <w:p w14:paraId="464BC1BA" w14:textId="77777777" w:rsidR="00CB2958" w:rsidRPr="00190641" w:rsidRDefault="00CB2958" w:rsidP="00643A1A">
      <w:pPr>
        <w:spacing w:after="0" w:line="0" w:lineRule="atLeast"/>
        <w:jc w:val="both"/>
        <w:rPr>
          <w:rFonts w:ascii="Verdana" w:hAnsi="Verdana" w:cs="Arial"/>
        </w:rPr>
      </w:pPr>
    </w:p>
    <w:p w14:paraId="20D9DCE4" w14:textId="2A65D6F0" w:rsidR="00CB2958" w:rsidRPr="00190641" w:rsidRDefault="00D936F8" w:rsidP="00643A1A">
      <w:pPr>
        <w:spacing w:after="0" w:line="0" w:lineRule="atLeast"/>
        <w:jc w:val="both"/>
        <w:rPr>
          <w:rFonts w:ascii="Verdana" w:hAnsi="Verdana" w:cs="Arial"/>
        </w:rPr>
      </w:pPr>
      <w:r w:rsidRPr="00190641">
        <w:rPr>
          <w:rFonts w:ascii="Verdana" w:hAnsi="Verdana" w:cs="Arial"/>
        </w:rPr>
        <w:t xml:space="preserve">Que </w:t>
      </w:r>
      <w:r w:rsidR="00801078">
        <w:rPr>
          <w:rFonts w:ascii="Verdana" w:hAnsi="Verdana" w:cs="Arial"/>
        </w:rPr>
        <w:t xml:space="preserve">mediante oficios de 26 de febrero de 2025 </w:t>
      </w:r>
      <w:r w:rsidRPr="00190641">
        <w:rPr>
          <w:rFonts w:ascii="Verdana" w:hAnsi="Verdana" w:cs="Arial"/>
        </w:rPr>
        <w:t>se solicitó información sobre la titularidad de cuentas de la deudora a los bancos: Scotiabank</w:t>
      </w:r>
      <w:r w:rsidR="005E4096" w:rsidRPr="00190641">
        <w:rPr>
          <w:rFonts w:ascii="Verdana" w:hAnsi="Verdana" w:cs="Arial"/>
        </w:rPr>
        <w:t xml:space="preserve"> Colpatria, Popular y Occidente</w:t>
      </w:r>
      <w:r w:rsidRPr="00190641">
        <w:rPr>
          <w:rFonts w:ascii="Verdana" w:hAnsi="Verdana" w:cs="Arial"/>
        </w:rPr>
        <w:t>. (Folios 2</w:t>
      </w:r>
      <w:r w:rsidR="00E16CD1" w:rsidRPr="00190641">
        <w:rPr>
          <w:rFonts w:ascii="Verdana" w:hAnsi="Verdana" w:cs="Arial"/>
        </w:rPr>
        <w:t>2</w:t>
      </w:r>
      <w:r w:rsidR="00543B32" w:rsidRPr="00190641">
        <w:rPr>
          <w:rFonts w:ascii="Verdana" w:hAnsi="Verdana" w:cs="Arial"/>
        </w:rPr>
        <w:t xml:space="preserve">4 </w:t>
      </w:r>
      <w:r w:rsidRPr="00190641">
        <w:rPr>
          <w:rFonts w:ascii="Verdana" w:hAnsi="Verdana" w:cs="Arial"/>
        </w:rPr>
        <w:t>al 2</w:t>
      </w:r>
      <w:r w:rsidR="00543B32" w:rsidRPr="00190641">
        <w:rPr>
          <w:rFonts w:ascii="Verdana" w:hAnsi="Verdana" w:cs="Arial"/>
        </w:rPr>
        <w:t>27</w:t>
      </w:r>
      <w:r w:rsidRPr="00190641">
        <w:rPr>
          <w:rFonts w:ascii="Verdana" w:hAnsi="Verdana" w:cs="Arial"/>
        </w:rPr>
        <w:t>)</w:t>
      </w:r>
    </w:p>
    <w:p w14:paraId="378418E3" w14:textId="77777777" w:rsidR="00CB2958" w:rsidRPr="00190641" w:rsidRDefault="00CB2958" w:rsidP="00643A1A">
      <w:pPr>
        <w:spacing w:after="0" w:line="0" w:lineRule="atLeast"/>
        <w:jc w:val="both"/>
        <w:rPr>
          <w:rFonts w:ascii="Verdana" w:hAnsi="Verdana" w:cs="Arial"/>
        </w:rPr>
      </w:pPr>
    </w:p>
    <w:p w14:paraId="06B17D0B" w14:textId="5451BF5F" w:rsidR="006563C2" w:rsidRPr="00190641" w:rsidRDefault="006563C2" w:rsidP="00643A1A">
      <w:pPr>
        <w:spacing w:after="0" w:line="0" w:lineRule="atLeast"/>
        <w:jc w:val="both"/>
        <w:rPr>
          <w:rFonts w:ascii="Verdana" w:hAnsi="Verdana" w:cs="Arial"/>
        </w:rPr>
      </w:pPr>
      <w:r w:rsidRPr="00190641">
        <w:rPr>
          <w:rFonts w:ascii="Verdana" w:hAnsi="Verdana" w:cs="Arial"/>
        </w:rPr>
        <w:t xml:space="preserve">Que a folios 228 y </w:t>
      </w:r>
      <w:r w:rsidR="00AF2F83" w:rsidRPr="00190641">
        <w:rPr>
          <w:rFonts w:ascii="Verdana" w:hAnsi="Verdana" w:cs="Arial"/>
        </w:rPr>
        <w:t>229</w:t>
      </w:r>
      <w:r w:rsidRPr="00190641">
        <w:rPr>
          <w:rFonts w:ascii="Verdana" w:hAnsi="Verdana" w:cs="Arial"/>
        </w:rPr>
        <w:t xml:space="preserve"> se encuentran las respuestas proporcionadas por los bancos: </w:t>
      </w:r>
      <w:r w:rsidR="00226ED9">
        <w:rPr>
          <w:rFonts w:ascii="Verdana" w:hAnsi="Verdana" w:cs="Arial"/>
        </w:rPr>
        <w:t xml:space="preserve">Popular y </w:t>
      </w:r>
      <w:r w:rsidRPr="00190641">
        <w:rPr>
          <w:rFonts w:ascii="Verdana" w:hAnsi="Verdana" w:cs="Arial"/>
        </w:rPr>
        <w:t>Occidente</w:t>
      </w:r>
      <w:r w:rsidR="00620E25">
        <w:rPr>
          <w:rFonts w:ascii="Verdana" w:hAnsi="Verdana" w:cs="Arial"/>
        </w:rPr>
        <w:t>, emitidas el 06 y 1</w:t>
      </w:r>
      <w:r w:rsidR="00042991">
        <w:rPr>
          <w:rFonts w:ascii="Verdana" w:hAnsi="Verdana" w:cs="Arial"/>
        </w:rPr>
        <w:t>1</w:t>
      </w:r>
      <w:r w:rsidR="00620E25">
        <w:rPr>
          <w:rFonts w:ascii="Verdana" w:hAnsi="Verdana" w:cs="Arial"/>
        </w:rPr>
        <w:t xml:space="preserve"> de marzo de 2025;</w:t>
      </w:r>
      <w:r w:rsidRPr="00190641">
        <w:rPr>
          <w:rFonts w:ascii="Verdana" w:hAnsi="Verdana" w:cs="Arial"/>
        </w:rPr>
        <w:t xml:space="preserve"> en donde indican que la ejecutada en el presente proceso no es titular de productos para hacer efectiva medida cautelar de embargo.</w:t>
      </w:r>
    </w:p>
    <w:p w14:paraId="7312108F" w14:textId="77777777" w:rsidR="00CB2958" w:rsidRPr="00190641" w:rsidRDefault="00CB2958" w:rsidP="00643A1A">
      <w:pPr>
        <w:spacing w:after="0" w:line="0" w:lineRule="atLeast"/>
        <w:jc w:val="both"/>
        <w:rPr>
          <w:rFonts w:ascii="Verdana" w:hAnsi="Verdana" w:cs="Arial"/>
        </w:rPr>
      </w:pPr>
    </w:p>
    <w:p w14:paraId="2A0D66E6" w14:textId="1CCA7B6C" w:rsidR="00AB6F08" w:rsidRPr="00190641" w:rsidRDefault="00AB6F08" w:rsidP="00643A1A">
      <w:pPr>
        <w:spacing w:after="0" w:line="0" w:lineRule="atLeast"/>
        <w:jc w:val="both"/>
        <w:rPr>
          <w:rFonts w:ascii="Verdana" w:hAnsi="Verdana" w:cs="Arial"/>
        </w:rPr>
      </w:pPr>
      <w:r w:rsidRPr="00190641">
        <w:rPr>
          <w:rFonts w:ascii="Verdana" w:hAnsi="Verdana" w:cs="Arial"/>
        </w:rPr>
        <w:lastRenderedPageBreak/>
        <w:t xml:space="preserve">Que </w:t>
      </w:r>
      <w:r w:rsidR="00B07E3F">
        <w:rPr>
          <w:rFonts w:ascii="Verdana" w:hAnsi="Verdana" w:cs="Arial"/>
        </w:rPr>
        <w:t xml:space="preserve">mediante oficio de 26 de marzo de 2025 </w:t>
      </w:r>
      <w:r w:rsidRPr="00190641">
        <w:rPr>
          <w:rFonts w:ascii="Verdana" w:hAnsi="Verdana" w:cs="Arial"/>
        </w:rPr>
        <w:t>se requirió a la central de información Transunión, informar sí la deudora posee productos que sean susceptibles de embargo (folio 230)</w:t>
      </w:r>
    </w:p>
    <w:p w14:paraId="5F315AE5" w14:textId="77777777" w:rsidR="00AB6F08" w:rsidRPr="00190641" w:rsidRDefault="00AB6F08" w:rsidP="00643A1A">
      <w:pPr>
        <w:spacing w:after="0" w:line="0" w:lineRule="atLeast"/>
        <w:jc w:val="both"/>
        <w:rPr>
          <w:rFonts w:ascii="Verdana" w:hAnsi="Verdana" w:cs="Arial"/>
        </w:rPr>
      </w:pPr>
    </w:p>
    <w:p w14:paraId="0378FF20" w14:textId="24AA13C3" w:rsidR="00AB6F08" w:rsidRPr="00190641" w:rsidRDefault="00AB6F08" w:rsidP="00643A1A">
      <w:pPr>
        <w:spacing w:after="0" w:line="0" w:lineRule="atLeast"/>
        <w:jc w:val="both"/>
        <w:rPr>
          <w:rFonts w:ascii="Verdana" w:hAnsi="Verdana" w:cs="Arial"/>
        </w:rPr>
      </w:pPr>
      <w:r w:rsidRPr="00190641">
        <w:rPr>
          <w:rFonts w:ascii="Verdana" w:hAnsi="Verdana" w:cs="Arial"/>
        </w:rPr>
        <w:t xml:space="preserve">Que a folios </w:t>
      </w:r>
      <w:r w:rsidR="00A934CF" w:rsidRPr="00190641">
        <w:rPr>
          <w:rFonts w:ascii="Verdana" w:hAnsi="Verdana" w:cs="Arial"/>
        </w:rPr>
        <w:t>231</w:t>
      </w:r>
      <w:r w:rsidRPr="00190641">
        <w:rPr>
          <w:rFonts w:ascii="Verdana" w:hAnsi="Verdana" w:cs="Arial"/>
        </w:rPr>
        <w:t xml:space="preserve"> al </w:t>
      </w:r>
      <w:r w:rsidR="00A934CF" w:rsidRPr="00190641">
        <w:rPr>
          <w:rFonts w:ascii="Verdana" w:hAnsi="Verdana" w:cs="Arial"/>
        </w:rPr>
        <w:t>233</w:t>
      </w:r>
      <w:r w:rsidRPr="00190641">
        <w:rPr>
          <w:rFonts w:ascii="Verdana" w:hAnsi="Verdana" w:cs="Arial"/>
        </w:rPr>
        <w:t xml:space="preserve"> se encuentra respuesta proporcionada por la central de información Transunión,</w:t>
      </w:r>
      <w:r w:rsidR="000334ED">
        <w:rPr>
          <w:rFonts w:ascii="Verdana" w:hAnsi="Verdana" w:cs="Arial"/>
        </w:rPr>
        <w:t xml:space="preserve"> de fecha 03 de abril de 2025,</w:t>
      </w:r>
      <w:r w:rsidRPr="00190641">
        <w:rPr>
          <w:rFonts w:ascii="Verdana" w:hAnsi="Verdana" w:cs="Arial"/>
        </w:rPr>
        <w:t xml:space="preserve"> en donde se evidencia que la ejecutada en el presente proceso es titular de un producto bancario susceptible de embargo.</w:t>
      </w:r>
    </w:p>
    <w:p w14:paraId="67831018" w14:textId="77777777" w:rsidR="00AB6F08" w:rsidRPr="00190641" w:rsidRDefault="00AB6F08" w:rsidP="00643A1A">
      <w:pPr>
        <w:spacing w:after="0" w:line="0" w:lineRule="atLeast"/>
        <w:jc w:val="both"/>
        <w:rPr>
          <w:rFonts w:ascii="Verdana" w:hAnsi="Verdana" w:cs="Arial"/>
        </w:rPr>
      </w:pPr>
    </w:p>
    <w:p w14:paraId="3066013F" w14:textId="153A0792" w:rsidR="00CB2958" w:rsidRPr="00190641" w:rsidRDefault="008450D0" w:rsidP="00643A1A">
      <w:pPr>
        <w:spacing w:after="0" w:line="0" w:lineRule="atLeast"/>
        <w:jc w:val="both"/>
        <w:rPr>
          <w:rFonts w:ascii="Verdana" w:hAnsi="Verdana" w:cs="Arial"/>
        </w:rPr>
      </w:pPr>
      <w:r w:rsidRPr="00190641">
        <w:rPr>
          <w:rFonts w:ascii="Verdana" w:hAnsi="Verdana" w:cs="Arial"/>
        </w:rPr>
        <w:t>Que mediante Auto de 24 de abril de 2025 se decretó embargo y retención de saldos de la ejecutada en la cuenta de ahorros No. 9</w:t>
      </w:r>
      <w:r w:rsidR="003E5724" w:rsidRPr="00190641">
        <w:rPr>
          <w:rFonts w:ascii="Verdana" w:hAnsi="Verdana" w:cs="Arial"/>
        </w:rPr>
        <w:t>02106</w:t>
      </w:r>
      <w:r w:rsidRPr="00190641">
        <w:rPr>
          <w:rFonts w:ascii="Verdana" w:hAnsi="Verdana" w:cs="Arial"/>
        </w:rPr>
        <w:t xml:space="preserve"> del Banco Bancolombia y se envió el respectivo oficio a la entidad bancaria con el fin de hacer efectiva la medida. (folios </w:t>
      </w:r>
      <w:r w:rsidR="003E5724" w:rsidRPr="00190641">
        <w:rPr>
          <w:rFonts w:ascii="Verdana" w:hAnsi="Verdana" w:cs="Arial"/>
        </w:rPr>
        <w:t>234</w:t>
      </w:r>
      <w:r w:rsidRPr="00190641">
        <w:rPr>
          <w:rFonts w:ascii="Verdana" w:hAnsi="Verdana" w:cs="Arial"/>
        </w:rPr>
        <w:t xml:space="preserve"> y </w:t>
      </w:r>
      <w:r w:rsidR="003E5724" w:rsidRPr="00190641">
        <w:rPr>
          <w:rFonts w:ascii="Verdana" w:hAnsi="Verdana" w:cs="Arial"/>
        </w:rPr>
        <w:t>235</w:t>
      </w:r>
      <w:r w:rsidRPr="00190641">
        <w:rPr>
          <w:rFonts w:ascii="Verdana" w:hAnsi="Verdana" w:cs="Arial"/>
        </w:rPr>
        <w:t>)</w:t>
      </w:r>
    </w:p>
    <w:p w14:paraId="5403D562" w14:textId="77777777" w:rsidR="003E5724" w:rsidRPr="00190641" w:rsidRDefault="003E5724" w:rsidP="00643A1A">
      <w:pPr>
        <w:spacing w:after="0" w:line="0" w:lineRule="atLeast"/>
        <w:jc w:val="both"/>
        <w:rPr>
          <w:rFonts w:ascii="Verdana" w:hAnsi="Verdana" w:cs="Arial"/>
        </w:rPr>
      </w:pPr>
    </w:p>
    <w:p w14:paraId="12738435" w14:textId="473162FC" w:rsidR="00793DE2" w:rsidRPr="00190641" w:rsidRDefault="003E5724" w:rsidP="00643A1A">
      <w:pPr>
        <w:spacing w:after="0" w:line="0" w:lineRule="atLeast"/>
        <w:jc w:val="both"/>
        <w:rPr>
          <w:rFonts w:ascii="Verdana" w:hAnsi="Verdana" w:cs="Arial"/>
        </w:rPr>
      </w:pPr>
      <w:r w:rsidRPr="00190641">
        <w:rPr>
          <w:rFonts w:ascii="Verdana" w:hAnsi="Verdana" w:cs="Arial"/>
        </w:rPr>
        <w:t xml:space="preserve">Que </w:t>
      </w:r>
      <w:r w:rsidR="00DA1D3E">
        <w:rPr>
          <w:rFonts w:ascii="Verdana" w:hAnsi="Verdana" w:cs="Arial"/>
        </w:rPr>
        <w:t xml:space="preserve">el 16 de mayo de 2025 </w:t>
      </w:r>
      <w:r w:rsidRPr="00190641">
        <w:rPr>
          <w:rFonts w:ascii="Verdana" w:hAnsi="Verdana" w:cs="Arial"/>
        </w:rPr>
        <w:t>se realizó consulta en el portal anticorrupción de Colombia – PACO evidenciando que la ejecutada no tenía contratos vigentes con entidades públicas para le fecha de la consulta. (folio 237)</w:t>
      </w:r>
    </w:p>
    <w:p w14:paraId="59E6A64D" w14:textId="77777777" w:rsidR="008F2EE7" w:rsidRPr="00190641" w:rsidRDefault="008F2EE7" w:rsidP="00643A1A">
      <w:pPr>
        <w:tabs>
          <w:tab w:val="left" w:pos="7251"/>
        </w:tabs>
        <w:spacing w:after="0" w:line="0" w:lineRule="atLeast"/>
        <w:jc w:val="both"/>
        <w:rPr>
          <w:rFonts w:ascii="Verdana" w:hAnsi="Verdana" w:cs="Arial"/>
        </w:rPr>
      </w:pPr>
    </w:p>
    <w:p w14:paraId="2C0CD9D2" w14:textId="31DE6C15" w:rsidR="00351379" w:rsidRPr="00190641" w:rsidRDefault="00A257D2" w:rsidP="00643A1A">
      <w:pPr>
        <w:tabs>
          <w:tab w:val="left" w:pos="7251"/>
        </w:tabs>
        <w:spacing w:after="0" w:line="0" w:lineRule="atLeast"/>
        <w:jc w:val="both"/>
        <w:rPr>
          <w:rFonts w:ascii="Verdana" w:hAnsi="Verdana" w:cs="Arial"/>
        </w:rPr>
      </w:pPr>
      <w:r w:rsidRPr="00190641">
        <w:rPr>
          <w:rFonts w:ascii="Verdana" w:hAnsi="Verdana" w:cs="Arial"/>
        </w:rPr>
        <w:t xml:space="preserve">Que con base en la consulta realizada el </w:t>
      </w:r>
      <w:r w:rsidR="00B07FC8" w:rsidRPr="00190641">
        <w:rPr>
          <w:rFonts w:ascii="Verdana" w:hAnsi="Verdana" w:cs="Arial"/>
        </w:rPr>
        <w:t>21</w:t>
      </w:r>
      <w:r w:rsidRPr="00190641">
        <w:rPr>
          <w:rFonts w:ascii="Verdana" w:hAnsi="Verdana" w:cs="Arial"/>
        </w:rPr>
        <w:t xml:space="preserve"> de </w:t>
      </w:r>
      <w:r w:rsidR="00B07FC8" w:rsidRPr="00190641">
        <w:rPr>
          <w:rFonts w:ascii="Verdana" w:hAnsi="Verdana" w:cs="Arial"/>
        </w:rPr>
        <w:t>julio</w:t>
      </w:r>
      <w:r w:rsidRPr="00190641">
        <w:rPr>
          <w:rFonts w:ascii="Verdana" w:hAnsi="Verdana" w:cs="Arial"/>
        </w:rPr>
        <w:t xml:space="preserve"> de 2025, en el portal web del Banco Agrario de Colombia, no se cuenta con títulos de depósito judicial pendientes por aplicar. (folios</w:t>
      </w:r>
      <w:r w:rsidR="00B07FC8" w:rsidRPr="00190641">
        <w:rPr>
          <w:rFonts w:ascii="Verdana" w:hAnsi="Verdana" w:cs="Arial"/>
        </w:rPr>
        <w:t xml:space="preserve"> </w:t>
      </w:r>
      <w:r w:rsidR="006A74EB" w:rsidRPr="00190641">
        <w:rPr>
          <w:rFonts w:ascii="Verdana" w:hAnsi="Verdana" w:cs="Arial"/>
        </w:rPr>
        <w:t>23</w:t>
      </w:r>
      <w:r w:rsidR="009D78E9" w:rsidRPr="00190641">
        <w:rPr>
          <w:rFonts w:ascii="Verdana" w:hAnsi="Verdana" w:cs="Arial"/>
        </w:rPr>
        <w:t>8</w:t>
      </w:r>
      <w:r w:rsidR="006A74EB" w:rsidRPr="00190641">
        <w:rPr>
          <w:rFonts w:ascii="Verdana" w:hAnsi="Verdana" w:cs="Arial"/>
        </w:rPr>
        <w:t xml:space="preserve"> al 2</w:t>
      </w:r>
      <w:r w:rsidR="009D78E9" w:rsidRPr="00190641">
        <w:rPr>
          <w:rFonts w:ascii="Verdana" w:hAnsi="Verdana" w:cs="Arial"/>
        </w:rPr>
        <w:t>41</w:t>
      </w:r>
      <w:r w:rsidRPr="00190641">
        <w:rPr>
          <w:rFonts w:ascii="Verdana" w:hAnsi="Verdana" w:cs="Arial"/>
        </w:rPr>
        <w:t>)</w:t>
      </w:r>
    </w:p>
    <w:p w14:paraId="41131D2C" w14:textId="77777777" w:rsidR="009D78E9" w:rsidRPr="00190641" w:rsidRDefault="009D78E9" w:rsidP="00643A1A">
      <w:pPr>
        <w:tabs>
          <w:tab w:val="left" w:pos="7251"/>
        </w:tabs>
        <w:spacing w:after="0" w:line="0" w:lineRule="atLeast"/>
        <w:jc w:val="both"/>
        <w:rPr>
          <w:rFonts w:ascii="Verdana" w:hAnsi="Verdana" w:cs="Arial"/>
        </w:rPr>
      </w:pPr>
    </w:p>
    <w:p w14:paraId="2E95E20D" w14:textId="4B15951B" w:rsidR="009D78E9" w:rsidRPr="00190641" w:rsidRDefault="009D78E9" w:rsidP="00643A1A">
      <w:pPr>
        <w:spacing w:after="0" w:line="0" w:lineRule="atLeast"/>
        <w:jc w:val="both"/>
        <w:rPr>
          <w:rFonts w:ascii="Verdana" w:hAnsi="Verdana" w:cs="Arial"/>
        </w:rPr>
      </w:pPr>
      <w:r w:rsidRPr="00190641">
        <w:rPr>
          <w:rFonts w:ascii="Verdana" w:hAnsi="Verdana" w:cs="Arial"/>
        </w:rPr>
        <w:t xml:space="preserve">Que </w:t>
      </w:r>
      <w:r w:rsidR="0051308A">
        <w:rPr>
          <w:rFonts w:ascii="Verdana" w:hAnsi="Verdana" w:cs="Arial"/>
        </w:rPr>
        <w:t xml:space="preserve">el </w:t>
      </w:r>
      <w:r w:rsidR="00A77C9B">
        <w:rPr>
          <w:rFonts w:ascii="Verdana" w:hAnsi="Verdana" w:cs="Arial"/>
        </w:rPr>
        <w:t xml:space="preserve">11 de agosto de 2025 </w:t>
      </w:r>
      <w:r w:rsidRPr="00190641">
        <w:rPr>
          <w:rFonts w:ascii="Verdana" w:hAnsi="Verdana" w:cs="Arial"/>
        </w:rPr>
        <w:t>se realizó consulta en el portal web de la Ventanilla Única de Registro – VUR evidenciando que la ejecutada no es titular de derecho real de dominio debidamente inscrito sobre bienes inmuebles en el territorio nacional. (folio 242)</w:t>
      </w:r>
    </w:p>
    <w:p w14:paraId="470DDADF" w14:textId="77777777" w:rsidR="009D78E9" w:rsidRPr="00190641" w:rsidRDefault="009D78E9" w:rsidP="00643A1A">
      <w:pPr>
        <w:spacing w:after="0" w:line="0" w:lineRule="atLeast"/>
        <w:jc w:val="both"/>
        <w:rPr>
          <w:rFonts w:ascii="Verdana" w:hAnsi="Verdana" w:cs="Arial"/>
        </w:rPr>
      </w:pPr>
    </w:p>
    <w:p w14:paraId="4856130E" w14:textId="3854935E" w:rsidR="00FC4030" w:rsidRDefault="00FC4030" w:rsidP="00643A1A">
      <w:pPr>
        <w:tabs>
          <w:tab w:val="left" w:pos="7251"/>
        </w:tabs>
        <w:spacing w:after="0" w:line="0" w:lineRule="atLeast"/>
        <w:jc w:val="both"/>
        <w:rPr>
          <w:rFonts w:ascii="Verdana" w:hAnsi="Verdana" w:cs="Arial"/>
        </w:rPr>
      </w:pPr>
      <w:bookmarkStart w:id="1" w:name="_Hlk60137667"/>
      <w:r w:rsidRPr="00190641">
        <w:rPr>
          <w:rFonts w:ascii="Verdana" w:hAnsi="Verdana" w:cs="Arial"/>
        </w:rPr>
        <w:t xml:space="preserve">Que de acuerdo con certificación de </w:t>
      </w:r>
      <w:r w:rsidR="00EE6C7D">
        <w:rPr>
          <w:rFonts w:ascii="Verdana" w:hAnsi="Verdana" w:cs="Arial"/>
        </w:rPr>
        <w:t>XX</w:t>
      </w:r>
      <w:r w:rsidRPr="00190641">
        <w:rPr>
          <w:rFonts w:ascii="Verdana" w:hAnsi="Verdana" w:cs="Arial"/>
        </w:rPr>
        <w:t xml:space="preserve"> de </w:t>
      </w:r>
      <w:r w:rsidR="009C4429" w:rsidRPr="00190641">
        <w:rPr>
          <w:rFonts w:ascii="Verdana" w:hAnsi="Verdana" w:cs="Arial"/>
        </w:rPr>
        <w:t>agosto</w:t>
      </w:r>
      <w:r w:rsidRPr="00190641">
        <w:rPr>
          <w:rFonts w:ascii="Verdana" w:hAnsi="Verdana" w:cs="Arial"/>
        </w:rPr>
        <w:t xml:space="preserve"> de 202</w:t>
      </w:r>
      <w:r w:rsidR="00C4327A" w:rsidRPr="00190641">
        <w:rPr>
          <w:rFonts w:ascii="Verdana" w:hAnsi="Verdana" w:cs="Arial"/>
        </w:rPr>
        <w:t>5</w:t>
      </w:r>
      <w:r w:rsidRPr="00190641">
        <w:rPr>
          <w:rFonts w:ascii="Verdana" w:hAnsi="Verdana" w:cs="Arial"/>
        </w:rPr>
        <w:t xml:space="preserve">, expedida por </w:t>
      </w:r>
      <w:r w:rsidR="009C4429" w:rsidRPr="00190641">
        <w:rPr>
          <w:rFonts w:ascii="Verdana" w:hAnsi="Verdana" w:cs="Arial"/>
        </w:rPr>
        <w:t>la</w:t>
      </w:r>
      <w:r w:rsidRPr="00190641">
        <w:rPr>
          <w:rFonts w:ascii="Verdana" w:hAnsi="Verdana" w:cs="Arial"/>
        </w:rPr>
        <w:t xml:space="preserve"> Coordinador</w:t>
      </w:r>
      <w:r w:rsidR="009C4429" w:rsidRPr="00190641">
        <w:rPr>
          <w:rFonts w:ascii="Verdana" w:hAnsi="Verdana" w:cs="Arial"/>
        </w:rPr>
        <w:t>a</w:t>
      </w:r>
      <w:r w:rsidRPr="00190641">
        <w:rPr>
          <w:rFonts w:ascii="Verdana" w:hAnsi="Verdana" w:cs="Arial"/>
        </w:rPr>
        <w:t xml:space="preserve"> del Grupo Financiero de la Sede de la Dirección General, con corte a </w:t>
      </w:r>
      <w:r w:rsidR="00265AC4" w:rsidRPr="00190641">
        <w:rPr>
          <w:rFonts w:ascii="Verdana" w:hAnsi="Verdana" w:cs="Arial"/>
        </w:rPr>
        <w:t>10</w:t>
      </w:r>
      <w:r w:rsidRPr="00190641">
        <w:rPr>
          <w:rFonts w:ascii="Verdana" w:hAnsi="Verdana" w:cs="Arial"/>
        </w:rPr>
        <w:t xml:space="preserve"> de </w:t>
      </w:r>
      <w:r w:rsidR="00265AC4" w:rsidRPr="00190641">
        <w:rPr>
          <w:rFonts w:ascii="Verdana" w:hAnsi="Verdana" w:cs="Arial"/>
        </w:rPr>
        <w:t>septiembre</w:t>
      </w:r>
      <w:r w:rsidRPr="00190641">
        <w:rPr>
          <w:rFonts w:ascii="Verdana" w:hAnsi="Verdana" w:cs="Arial"/>
        </w:rPr>
        <w:t xml:space="preserve"> de 202</w:t>
      </w:r>
      <w:r w:rsidR="00383ABD" w:rsidRPr="00190641">
        <w:rPr>
          <w:rFonts w:ascii="Verdana" w:hAnsi="Verdana" w:cs="Arial"/>
        </w:rPr>
        <w:t>5</w:t>
      </w:r>
      <w:r w:rsidRPr="00190641">
        <w:rPr>
          <w:rFonts w:ascii="Verdana" w:hAnsi="Verdana" w:cs="Arial"/>
        </w:rPr>
        <w:t xml:space="preserve">, la obligación a cargo de </w:t>
      </w:r>
      <w:r w:rsidR="00EE6C7D">
        <w:rPr>
          <w:rFonts w:ascii="Verdana" w:eastAsia="Times New Roman" w:hAnsi="Verdana" w:cs="Arial"/>
          <w:lang w:val="es-CO" w:eastAsia="es-CO"/>
        </w:rPr>
        <w:t xml:space="preserve">XXXXXXXXXXX  </w:t>
      </w:r>
      <w:proofErr w:type="spellStart"/>
      <w:r w:rsidR="00EE6C7D">
        <w:rPr>
          <w:rFonts w:ascii="Verdana" w:eastAsia="Times New Roman" w:hAnsi="Verdana" w:cs="Arial"/>
          <w:lang w:val="es-CO" w:eastAsia="es-CO"/>
        </w:rPr>
        <w:t>XXXXXXXXXXX</w:t>
      </w:r>
      <w:proofErr w:type="spellEnd"/>
      <w:r w:rsidRPr="00190641">
        <w:rPr>
          <w:rFonts w:ascii="Verdana" w:hAnsi="Verdana" w:cs="Arial"/>
        </w:rPr>
        <w:t xml:space="preserve">, </w:t>
      </w:r>
      <w:r w:rsidR="006C7D3A" w:rsidRPr="00190641">
        <w:rPr>
          <w:rFonts w:ascii="Verdana" w:hAnsi="Verdana" w:cs="Arial"/>
          <w:lang w:val="es-CO"/>
        </w:rPr>
        <w:t>identificada con la cédula de ciudadanía No. 1.000.223.379</w:t>
      </w:r>
      <w:r w:rsidRPr="00190641">
        <w:rPr>
          <w:rFonts w:ascii="Verdana" w:eastAsia="Times New Roman" w:hAnsi="Verdana" w:cs="Arial"/>
          <w:lang w:val="es-CO" w:eastAsia="es-ES"/>
        </w:rPr>
        <w:t xml:space="preserve">, asciende a la suma de </w:t>
      </w:r>
      <w:r w:rsidR="002A55E0" w:rsidRPr="00190641">
        <w:rPr>
          <w:rFonts w:ascii="Verdana" w:eastAsia="Times New Roman" w:hAnsi="Verdana" w:cs="Arial"/>
          <w:lang w:val="es-CO" w:eastAsia="es-ES"/>
        </w:rPr>
        <w:t xml:space="preserve">UN MILLÓN DOSCIENTOS </w:t>
      </w:r>
      <w:r w:rsidR="00833E64" w:rsidRPr="00190641">
        <w:rPr>
          <w:rFonts w:ascii="Verdana" w:eastAsia="Times New Roman" w:hAnsi="Verdana" w:cs="Arial"/>
          <w:lang w:val="es-CO" w:eastAsia="es-ES"/>
        </w:rPr>
        <w:t>OCHENTA</w:t>
      </w:r>
      <w:r w:rsidR="001C1201" w:rsidRPr="00190641">
        <w:rPr>
          <w:rFonts w:ascii="Verdana" w:eastAsia="Times New Roman" w:hAnsi="Verdana" w:cs="Arial"/>
          <w:lang w:val="es-CO" w:eastAsia="es-ES"/>
        </w:rPr>
        <w:t xml:space="preserve"> Y </w:t>
      </w:r>
      <w:r w:rsidR="00833E64" w:rsidRPr="00190641">
        <w:rPr>
          <w:rFonts w:ascii="Verdana" w:eastAsia="Times New Roman" w:hAnsi="Verdana" w:cs="Arial"/>
          <w:lang w:val="es-CO" w:eastAsia="es-ES"/>
        </w:rPr>
        <w:t>DO</w:t>
      </w:r>
      <w:r w:rsidR="001C1201" w:rsidRPr="00190641">
        <w:rPr>
          <w:rFonts w:ascii="Verdana" w:eastAsia="Times New Roman" w:hAnsi="Verdana" w:cs="Arial"/>
          <w:lang w:val="es-CO" w:eastAsia="es-ES"/>
        </w:rPr>
        <w:t xml:space="preserve">S </w:t>
      </w:r>
      <w:r w:rsidR="002A55E0" w:rsidRPr="00190641">
        <w:rPr>
          <w:rFonts w:ascii="Verdana" w:eastAsia="Times New Roman" w:hAnsi="Verdana" w:cs="Arial"/>
          <w:lang w:val="es-CO" w:eastAsia="es-ES"/>
        </w:rPr>
        <w:t xml:space="preserve">MIL </w:t>
      </w:r>
      <w:r w:rsidR="00833E64" w:rsidRPr="00190641">
        <w:rPr>
          <w:rFonts w:ascii="Verdana" w:eastAsia="Times New Roman" w:hAnsi="Verdana" w:cs="Arial"/>
          <w:lang w:val="es-CO" w:eastAsia="es-ES"/>
        </w:rPr>
        <w:t>OCHO</w:t>
      </w:r>
      <w:r w:rsidR="002A55E0" w:rsidRPr="00190641">
        <w:rPr>
          <w:rFonts w:ascii="Verdana" w:eastAsia="Times New Roman" w:hAnsi="Verdana" w:cs="Arial"/>
          <w:lang w:val="es-CO" w:eastAsia="es-ES"/>
        </w:rPr>
        <w:t xml:space="preserve">CIENTOS </w:t>
      </w:r>
      <w:r w:rsidR="00257575" w:rsidRPr="00190641">
        <w:rPr>
          <w:rFonts w:ascii="Verdana" w:eastAsia="Times New Roman" w:hAnsi="Verdana" w:cs="Arial"/>
          <w:lang w:val="es-CO" w:eastAsia="es-ES"/>
        </w:rPr>
        <w:t>VEINTI</w:t>
      </w:r>
      <w:r w:rsidR="00833E64" w:rsidRPr="00190641">
        <w:rPr>
          <w:rFonts w:ascii="Verdana" w:eastAsia="Times New Roman" w:hAnsi="Verdana" w:cs="Arial"/>
          <w:lang w:val="es-CO" w:eastAsia="es-ES"/>
        </w:rPr>
        <w:t>DÓS</w:t>
      </w:r>
      <w:r w:rsidR="00257575" w:rsidRPr="00190641">
        <w:rPr>
          <w:rFonts w:ascii="Verdana" w:eastAsia="Times New Roman" w:hAnsi="Verdana" w:cs="Arial"/>
          <w:lang w:val="es-CO" w:eastAsia="es-ES"/>
        </w:rPr>
        <w:t xml:space="preserve"> </w:t>
      </w:r>
      <w:r w:rsidR="002A55E0" w:rsidRPr="00190641">
        <w:rPr>
          <w:rFonts w:ascii="Verdana" w:eastAsia="Times New Roman" w:hAnsi="Verdana" w:cs="Arial"/>
          <w:lang w:val="es-CO" w:eastAsia="es-ES"/>
        </w:rPr>
        <w:t>PESOS M/CTE ($1.2</w:t>
      </w:r>
      <w:r w:rsidR="00833E64" w:rsidRPr="00190641">
        <w:rPr>
          <w:rFonts w:ascii="Verdana" w:eastAsia="Times New Roman" w:hAnsi="Verdana" w:cs="Arial"/>
          <w:lang w:val="es-CO" w:eastAsia="es-ES"/>
        </w:rPr>
        <w:t>82</w:t>
      </w:r>
      <w:r w:rsidR="002A55E0" w:rsidRPr="00190641">
        <w:rPr>
          <w:rFonts w:ascii="Verdana" w:eastAsia="Times New Roman" w:hAnsi="Verdana" w:cs="Arial"/>
          <w:lang w:val="es-CO" w:eastAsia="es-ES"/>
        </w:rPr>
        <w:t>.</w:t>
      </w:r>
      <w:r w:rsidR="00833E64" w:rsidRPr="00190641">
        <w:rPr>
          <w:rFonts w:ascii="Verdana" w:eastAsia="Times New Roman" w:hAnsi="Verdana" w:cs="Arial"/>
          <w:lang w:val="es-CO" w:eastAsia="es-ES"/>
        </w:rPr>
        <w:t>822</w:t>
      </w:r>
      <w:r w:rsidR="002A55E0" w:rsidRPr="00190641">
        <w:rPr>
          <w:rFonts w:ascii="Verdana" w:eastAsia="Times New Roman" w:hAnsi="Verdana" w:cs="Arial"/>
          <w:lang w:val="es-CO" w:eastAsia="es-ES"/>
        </w:rPr>
        <w:t>)</w:t>
      </w:r>
      <w:r w:rsidRPr="00190641">
        <w:rPr>
          <w:rFonts w:ascii="Verdana" w:eastAsia="Times New Roman" w:hAnsi="Verdana" w:cs="Arial"/>
          <w:lang w:val="es-CO" w:eastAsia="es-ES"/>
        </w:rPr>
        <w:t xml:space="preserve"> de los cuales: </w:t>
      </w:r>
      <w:r w:rsidR="00862655" w:rsidRPr="00190641">
        <w:rPr>
          <w:rFonts w:ascii="Verdana" w:eastAsia="Times New Roman" w:hAnsi="Verdana" w:cs="Arial"/>
          <w:lang w:val="es-CO" w:eastAsia="es-ES"/>
        </w:rPr>
        <w:t>SEISCIENTOS DIECIOCHO MIL PESOS M/CTE ($618.000)</w:t>
      </w:r>
      <w:r w:rsidRPr="00190641">
        <w:rPr>
          <w:rFonts w:ascii="Verdana" w:eastAsia="Times New Roman" w:hAnsi="Verdana" w:cs="Arial"/>
          <w:lang w:val="es-CO" w:eastAsia="es-ES"/>
        </w:rPr>
        <w:t xml:space="preserve"> corresponden a capital</w:t>
      </w:r>
      <w:r w:rsidR="00981E20" w:rsidRPr="00190641">
        <w:rPr>
          <w:rFonts w:ascii="Verdana" w:eastAsia="Times New Roman" w:hAnsi="Verdana" w:cs="Arial"/>
          <w:lang w:val="es-CO" w:eastAsia="es-ES"/>
        </w:rPr>
        <w:t>,</w:t>
      </w:r>
      <w:r w:rsidRPr="00190641">
        <w:rPr>
          <w:rFonts w:ascii="Verdana" w:eastAsia="Times New Roman" w:hAnsi="Verdana" w:cs="Arial"/>
          <w:lang w:val="es-CO" w:eastAsia="es-ES"/>
        </w:rPr>
        <w:t xml:space="preserve"> </w:t>
      </w:r>
      <w:r w:rsidR="004778CA" w:rsidRPr="00190641">
        <w:rPr>
          <w:rFonts w:ascii="Verdana" w:eastAsia="Times New Roman" w:hAnsi="Verdana" w:cs="Arial"/>
          <w:lang w:val="es-CO" w:eastAsia="es-ES"/>
        </w:rPr>
        <w:t>CUATROCIENTOS OCHENTA MIL OCHOCIENTOS VEINTIDÓS</w:t>
      </w:r>
      <w:r w:rsidR="009F15DB" w:rsidRPr="00190641">
        <w:rPr>
          <w:rFonts w:ascii="Verdana" w:eastAsia="Times New Roman" w:hAnsi="Verdana" w:cs="Arial"/>
          <w:lang w:val="es-CO" w:eastAsia="es-ES"/>
        </w:rPr>
        <w:t xml:space="preserve"> PESOS M/CTE </w:t>
      </w:r>
      <w:r w:rsidRPr="00190641">
        <w:rPr>
          <w:rFonts w:ascii="Verdana" w:eastAsia="Times New Roman" w:hAnsi="Verdana" w:cs="Arial"/>
          <w:lang w:val="es-CO" w:eastAsia="es-ES"/>
        </w:rPr>
        <w:t>($</w:t>
      </w:r>
      <w:r w:rsidR="004778CA" w:rsidRPr="00190641">
        <w:rPr>
          <w:rFonts w:ascii="Verdana" w:eastAsia="Times New Roman" w:hAnsi="Verdana" w:cs="Arial"/>
          <w:lang w:val="es-CO" w:eastAsia="es-ES"/>
        </w:rPr>
        <w:t>480.822</w:t>
      </w:r>
      <w:r w:rsidRPr="00190641">
        <w:rPr>
          <w:rFonts w:ascii="Verdana" w:eastAsia="Times New Roman" w:hAnsi="Verdana" w:cs="Arial"/>
          <w:lang w:val="es-CO" w:eastAsia="es-ES"/>
        </w:rPr>
        <w:t>)</w:t>
      </w:r>
      <w:bookmarkEnd w:id="1"/>
      <w:r w:rsidRPr="00190641">
        <w:rPr>
          <w:rFonts w:ascii="Verdana" w:eastAsia="Times New Roman" w:hAnsi="Verdana" w:cs="Arial"/>
          <w:lang w:val="es-CO" w:eastAsia="es-ES"/>
        </w:rPr>
        <w:t xml:space="preserve"> </w:t>
      </w:r>
      <w:r w:rsidR="003F3B27" w:rsidRPr="00190641">
        <w:rPr>
          <w:rFonts w:ascii="Verdana" w:eastAsia="Times New Roman" w:hAnsi="Verdana" w:cs="Arial"/>
          <w:lang w:val="es-CO" w:eastAsia="es-ES"/>
        </w:rPr>
        <w:t>a intereses</w:t>
      </w:r>
      <w:r w:rsidR="004778CA" w:rsidRPr="00190641">
        <w:rPr>
          <w:rFonts w:ascii="Verdana" w:eastAsia="Times New Roman" w:hAnsi="Verdana" w:cs="Arial"/>
          <w:lang w:val="es-CO" w:eastAsia="es-ES"/>
        </w:rPr>
        <w:t xml:space="preserve"> y, </w:t>
      </w:r>
      <w:r w:rsidR="0053343D" w:rsidRPr="00190641">
        <w:rPr>
          <w:rFonts w:ascii="Verdana" w:eastAsia="Times New Roman" w:hAnsi="Verdana" w:cs="Arial"/>
          <w:lang w:val="es-CO" w:eastAsia="es-ES"/>
        </w:rPr>
        <w:t>CIENTO OCHENTA Y CUATRO MIL PESOS M/CTE (184.000) a costas procesales</w:t>
      </w:r>
      <w:r w:rsidR="00507E38" w:rsidRPr="00190641">
        <w:rPr>
          <w:rFonts w:ascii="Verdana" w:hAnsi="Verdana" w:cs="Arial"/>
        </w:rPr>
        <w:t>.</w:t>
      </w:r>
      <w:r w:rsidR="00820E50" w:rsidRPr="00190641">
        <w:rPr>
          <w:rFonts w:ascii="Verdana" w:hAnsi="Verdana" w:cs="Arial"/>
        </w:rPr>
        <w:t xml:space="preserve"> (folio 2</w:t>
      </w:r>
      <w:r w:rsidR="009E4A01" w:rsidRPr="00190641">
        <w:rPr>
          <w:rFonts w:ascii="Verdana" w:hAnsi="Verdana" w:cs="Arial"/>
        </w:rPr>
        <w:t>4</w:t>
      </w:r>
      <w:r w:rsidR="00197D99" w:rsidRPr="00190641">
        <w:rPr>
          <w:rFonts w:ascii="Verdana" w:hAnsi="Verdana" w:cs="Arial"/>
        </w:rPr>
        <w:t>3</w:t>
      </w:r>
      <w:r w:rsidR="009E4A01" w:rsidRPr="00190641">
        <w:rPr>
          <w:rFonts w:ascii="Verdana" w:hAnsi="Verdana" w:cs="Arial"/>
        </w:rPr>
        <w:t>)</w:t>
      </w:r>
      <w:r w:rsidR="002C4D78">
        <w:rPr>
          <w:rFonts w:ascii="Verdana" w:hAnsi="Verdana" w:cs="Arial"/>
        </w:rPr>
        <w:t>.</w:t>
      </w:r>
    </w:p>
    <w:p w14:paraId="6F3213A3" w14:textId="77777777" w:rsidR="002C4D78" w:rsidRPr="00190641" w:rsidRDefault="002C4D78" w:rsidP="00643A1A">
      <w:pPr>
        <w:tabs>
          <w:tab w:val="left" w:pos="7251"/>
        </w:tabs>
        <w:spacing w:after="0" w:line="0" w:lineRule="atLeast"/>
        <w:jc w:val="both"/>
        <w:rPr>
          <w:rFonts w:ascii="Verdana" w:hAnsi="Verdana" w:cs="Arial"/>
        </w:rPr>
      </w:pPr>
    </w:p>
    <w:p w14:paraId="35B2B00F" w14:textId="1A4DFB62" w:rsidR="00F07A9F" w:rsidRDefault="00F07A9F" w:rsidP="00643A1A">
      <w:pPr>
        <w:tabs>
          <w:tab w:val="left" w:pos="7251"/>
        </w:tabs>
        <w:spacing w:after="0" w:line="0" w:lineRule="atLeast"/>
        <w:jc w:val="both"/>
        <w:rPr>
          <w:rFonts w:ascii="Verdana" w:hAnsi="Verdana" w:cs="Arial"/>
        </w:rPr>
      </w:pPr>
      <w:r w:rsidRPr="00190641">
        <w:rPr>
          <w:rFonts w:ascii="Verdana" w:hAnsi="Verdana" w:cs="Arial"/>
        </w:rPr>
        <w:t xml:space="preserve">Que con base en la consulta realizada </w:t>
      </w:r>
      <w:r w:rsidR="005A6F1C">
        <w:rPr>
          <w:rFonts w:ascii="Verdana" w:hAnsi="Verdana" w:cs="Arial"/>
        </w:rPr>
        <w:t>e</w:t>
      </w:r>
      <w:r w:rsidR="00CE0F1F">
        <w:rPr>
          <w:rFonts w:ascii="Verdana" w:hAnsi="Verdana" w:cs="Arial"/>
        </w:rPr>
        <w:t>l día</w:t>
      </w:r>
      <w:r w:rsidRPr="00190641">
        <w:rPr>
          <w:rFonts w:ascii="Verdana" w:hAnsi="Verdana" w:cs="Arial"/>
        </w:rPr>
        <w:t xml:space="preserve"> </w:t>
      </w:r>
      <w:r w:rsidR="00EE4A14" w:rsidRPr="00190641">
        <w:rPr>
          <w:rFonts w:ascii="Verdana" w:hAnsi="Verdana" w:cs="Arial"/>
        </w:rPr>
        <w:t>04</w:t>
      </w:r>
      <w:r w:rsidRPr="00190641">
        <w:rPr>
          <w:rFonts w:ascii="Verdana" w:hAnsi="Verdana" w:cs="Arial"/>
        </w:rPr>
        <w:t xml:space="preserve"> de </w:t>
      </w:r>
      <w:r w:rsidR="00EE4A14" w:rsidRPr="00190641">
        <w:rPr>
          <w:rFonts w:ascii="Verdana" w:hAnsi="Verdana" w:cs="Arial"/>
        </w:rPr>
        <w:t>septiembre</w:t>
      </w:r>
      <w:r w:rsidR="005417E1">
        <w:rPr>
          <w:rFonts w:ascii="Verdana" w:hAnsi="Verdana" w:cs="Arial"/>
        </w:rPr>
        <w:t xml:space="preserve"> de 2025</w:t>
      </w:r>
      <w:r w:rsidRPr="00190641">
        <w:rPr>
          <w:rFonts w:ascii="Verdana" w:hAnsi="Verdana" w:cs="Arial"/>
        </w:rPr>
        <w:t>, en el portal web del Banco Agrario de Colombia, no se cuenta con títulos de depósito judicial pendientes por aplicar. (folios 2</w:t>
      </w:r>
      <w:r w:rsidR="00725C3B" w:rsidRPr="00190641">
        <w:rPr>
          <w:rFonts w:ascii="Verdana" w:hAnsi="Verdana" w:cs="Arial"/>
        </w:rPr>
        <w:t>50</w:t>
      </w:r>
      <w:r w:rsidRPr="00190641">
        <w:rPr>
          <w:rFonts w:ascii="Verdana" w:hAnsi="Verdana" w:cs="Arial"/>
        </w:rPr>
        <w:t xml:space="preserve"> al 25</w:t>
      </w:r>
      <w:r w:rsidR="00525FA2">
        <w:rPr>
          <w:rFonts w:ascii="Verdana" w:hAnsi="Verdana" w:cs="Arial"/>
        </w:rPr>
        <w:t>3</w:t>
      </w:r>
      <w:r w:rsidRPr="00190641">
        <w:rPr>
          <w:rFonts w:ascii="Verdana" w:hAnsi="Verdana" w:cs="Arial"/>
        </w:rPr>
        <w:t>)</w:t>
      </w:r>
    </w:p>
    <w:p w14:paraId="7F0E833A" w14:textId="77777777" w:rsidR="00D31785" w:rsidRDefault="00D31785" w:rsidP="00643A1A">
      <w:pPr>
        <w:tabs>
          <w:tab w:val="left" w:pos="7251"/>
        </w:tabs>
        <w:spacing w:after="0" w:line="0" w:lineRule="atLeast"/>
        <w:jc w:val="both"/>
        <w:rPr>
          <w:rFonts w:ascii="Verdana" w:hAnsi="Verdana" w:cs="Arial"/>
        </w:rPr>
      </w:pPr>
    </w:p>
    <w:p w14:paraId="61ADA7EA" w14:textId="44716C9C" w:rsidR="00D31785" w:rsidRPr="00190641" w:rsidRDefault="00A74626" w:rsidP="00643A1A">
      <w:pPr>
        <w:tabs>
          <w:tab w:val="left" w:pos="7251"/>
        </w:tabs>
        <w:spacing w:after="0" w:line="0" w:lineRule="atLeast"/>
        <w:jc w:val="both"/>
        <w:rPr>
          <w:rFonts w:ascii="Verdana" w:hAnsi="Verdana" w:cs="Arial"/>
        </w:rPr>
      </w:pPr>
      <w:r w:rsidRPr="00190641">
        <w:rPr>
          <w:rFonts w:ascii="Verdana" w:hAnsi="Verdana" w:cs="Arial"/>
        </w:rPr>
        <w:t xml:space="preserve">Que </w:t>
      </w:r>
      <w:r w:rsidR="00556E4F">
        <w:rPr>
          <w:rFonts w:ascii="Verdana" w:hAnsi="Verdana" w:cs="Arial"/>
        </w:rPr>
        <w:t xml:space="preserve">mediante oficio </w:t>
      </w:r>
      <w:r w:rsidR="00AB73D8">
        <w:rPr>
          <w:rFonts w:ascii="Verdana" w:hAnsi="Verdana" w:cs="Arial"/>
        </w:rPr>
        <w:t>20251044</w:t>
      </w:r>
      <w:r w:rsidR="000D5C43">
        <w:rPr>
          <w:rFonts w:ascii="Verdana" w:hAnsi="Verdana" w:cs="Arial"/>
        </w:rPr>
        <w:t xml:space="preserve">0000295601 de fecha 17 de septiembre de 2025 se </w:t>
      </w:r>
      <w:r w:rsidRPr="00190641">
        <w:rPr>
          <w:rFonts w:ascii="Verdana" w:hAnsi="Verdana" w:cs="Arial"/>
        </w:rPr>
        <w:t xml:space="preserve">reiteró solicitud de registro embargo y retención de saldos de la ejecutada en la cuenta </w:t>
      </w:r>
      <w:r w:rsidR="000D5C43">
        <w:rPr>
          <w:rFonts w:ascii="Verdana" w:hAnsi="Verdana" w:cs="Arial"/>
        </w:rPr>
        <w:t xml:space="preserve">de ahorros </w:t>
      </w:r>
      <w:r w:rsidR="00287D63">
        <w:rPr>
          <w:rFonts w:ascii="Verdana" w:hAnsi="Verdana" w:cs="Arial"/>
        </w:rPr>
        <w:t xml:space="preserve">No. </w:t>
      </w:r>
      <w:r w:rsidR="000D5C43">
        <w:rPr>
          <w:rFonts w:ascii="Verdana" w:hAnsi="Verdana" w:cs="Arial"/>
        </w:rPr>
        <w:t>902106 del banco Bancolombia</w:t>
      </w:r>
      <w:r w:rsidR="00C973A5">
        <w:rPr>
          <w:rFonts w:ascii="Verdana" w:hAnsi="Verdana" w:cs="Arial"/>
        </w:rPr>
        <w:t xml:space="preserve">, sin </w:t>
      </w:r>
      <w:r w:rsidR="00ED111D">
        <w:rPr>
          <w:rFonts w:ascii="Verdana" w:hAnsi="Verdana" w:cs="Arial"/>
        </w:rPr>
        <w:t>respuesta</w:t>
      </w:r>
      <w:r w:rsidR="00287D63">
        <w:rPr>
          <w:rFonts w:ascii="Verdana" w:hAnsi="Verdana" w:cs="Arial"/>
        </w:rPr>
        <w:t xml:space="preserve"> por parte de la entidad bancaria</w:t>
      </w:r>
      <w:r w:rsidR="000A3DDB">
        <w:rPr>
          <w:rFonts w:ascii="Verdana" w:hAnsi="Verdana" w:cs="Arial"/>
        </w:rPr>
        <w:t>;</w:t>
      </w:r>
      <w:r w:rsidR="009E565A">
        <w:rPr>
          <w:rFonts w:ascii="Verdana" w:hAnsi="Verdana" w:cs="Arial"/>
        </w:rPr>
        <w:t xml:space="preserve"> razón por la cual</w:t>
      </w:r>
      <w:r w:rsidR="00D7175D">
        <w:rPr>
          <w:rFonts w:ascii="Verdana" w:hAnsi="Verdana" w:cs="Arial"/>
        </w:rPr>
        <w:t>,</w:t>
      </w:r>
      <w:r w:rsidR="009E565A">
        <w:rPr>
          <w:rFonts w:ascii="Verdana" w:hAnsi="Verdana" w:cs="Arial"/>
        </w:rPr>
        <w:t xml:space="preserve"> </w:t>
      </w:r>
      <w:r w:rsidR="00D31785">
        <w:rPr>
          <w:rFonts w:ascii="Verdana" w:hAnsi="Verdana" w:cs="Arial"/>
        </w:rPr>
        <w:t>el día</w:t>
      </w:r>
      <w:r w:rsidR="00D31785" w:rsidRPr="00190641">
        <w:rPr>
          <w:rFonts w:ascii="Verdana" w:hAnsi="Verdana" w:cs="Arial"/>
        </w:rPr>
        <w:t xml:space="preserve"> 0</w:t>
      </w:r>
      <w:r w:rsidR="00D7175D">
        <w:rPr>
          <w:rFonts w:ascii="Verdana" w:hAnsi="Verdana" w:cs="Arial"/>
        </w:rPr>
        <w:t>8</w:t>
      </w:r>
      <w:r w:rsidR="00D31785" w:rsidRPr="00190641">
        <w:rPr>
          <w:rFonts w:ascii="Verdana" w:hAnsi="Verdana" w:cs="Arial"/>
        </w:rPr>
        <w:t xml:space="preserve"> de </w:t>
      </w:r>
      <w:r w:rsidR="00D7175D">
        <w:rPr>
          <w:rFonts w:ascii="Verdana" w:hAnsi="Verdana" w:cs="Arial"/>
        </w:rPr>
        <w:t>octu</w:t>
      </w:r>
      <w:r w:rsidR="00D31785" w:rsidRPr="00190641">
        <w:rPr>
          <w:rFonts w:ascii="Verdana" w:hAnsi="Verdana" w:cs="Arial"/>
        </w:rPr>
        <w:t>bre</w:t>
      </w:r>
      <w:r w:rsidR="00D31785">
        <w:rPr>
          <w:rFonts w:ascii="Verdana" w:hAnsi="Verdana" w:cs="Arial"/>
        </w:rPr>
        <w:t xml:space="preserve"> de 2025</w:t>
      </w:r>
      <w:r w:rsidR="00D7175D">
        <w:rPr>
          <w:rFonts w:ascii="Verdana" w:hAnsi="Verdana" w:cs="Arial"/>
        </w:rPr>
        <w:t xml:space="preserve"> se </w:t>
      </w:r>
      <w:r w:rsidR="00D7175D" w:rsidRPr="00190641">
        <w:rPr>
          <w:rFonts w:ascii="Verdana" w:hAnsi="Verdana" w:cs="Arial"/>
        </w:rPr>
        <w:t>realiz</w:t>
      </w:r>
      <w:r w:rsidR="00D7175D">
        <w:rPr>
          <w:rFonts w:ascii="Verdana" w:hAnsi="Verdana" w:cs="Arial"/>
        </w:rPr>
        <w:t xml:space="preserve">ó consulta </w:t>
      </w:r>
      <w:r w:rsidR="00D31785" w:rsidRPr="00190641">
        <w:rPr>
          <w:rFonts w:ascii="Verdana" w:hAnsi="Verdana" w:cs="Arial"/>
        </w:rPr>
        <w:t>en el portal web del Banco Agrario de Colombia,</w:t>
      </w:r>
      <w:r w:rsidR="00E96186">
        <w:rPr>
          <w:rFonts w:ascii="Verdana" w:hAnsi="Verdana" w:cs="Arial"/>
        </w:rPr>
        <w:t xml:space="preserve"> la cual arrojó como resultado que</w:t>
      </w:r>
      <w:r w:rsidR="00D31785" w:rsidRPr="00190641">
        <w:rPr>
          <w:rFonts w:ascii="Verdana" w:hAnsi="Verdana" w:cs="Arial"/>
        </w:rPr>
        <w:t xml:space="preserve"> no se cuenta con títulos de depósito judicial pendientes por aplicar. (folios 25</w:t>
      </w:r>
      <w:r w:rsidR="00E96186">
        <w:rPr>
          <w:rFonts w:ascii="Verdana" w:hAnsi="Verdana" w:cs="Arial"/>
        </w:rPr>
        <w:t>4</w:t>
      </w:r>
      <w:r w:rsidR="00D31785" w:rsidRPr="00190641">
        <w:rPr>
          <w:rFonts w:ascii="Verdana" w:hAnsi="Verdana" w:cs="Arial"/>
        </w:rPr>
        <w:t xml:space="preserve"> al 25</w:t>
      </w:r>
      <w:r w:rsidR="00E96186">
        <w:rPr>
          <w:rFonts w:ascii="Verdana" w:hAnsi="Verdana" w:cs="Arial"/>
        </w:rPr>
        <w:t>9</w:t>
      </w:r>
      <w:r w:rsidR="00D31785" w:rsidRPr="00190641">
        <w:rPr>
          <w:rFonts w:ascii="Verdana" w:hAnsi="Verdana" w:cs="Arial"/>
        </w:rPr>
        <w:t>)</w:t>
      </w:r>
    </w:p>
    <w:p w14:paraId="6C4FA9ED" w14:textId="77777777" w:rsidR="009E4A01" w:rsidRPr="00190641" w:rsidRDefault="009E4A01" w:rsidP="00643A1A">
      <w:pPr>
        <w:tabs>
          <w:tab w:val="left" w:pos="7251"/>
        </w:tabs>
        <w:spacing w:after="0" w:line="0" w:lineRule="atLeast"/>
        <w:jc w:val="both"/>
        <w:rPr>
          <w:rFonts w:ascii="Verdana" w:hAnsi="Verdana" w:cs="Arial"/>
        </w:rPr>
      </w:pPr>
    </w:p>
    <w:p w14:paraId="6A153D7C" w14:textId="48FEA6BE" w:rsidR="00FC4030" w:rsidRPr="00190641" w:rsidRDefault="00FC4030" w:rsidP="00643A1A">
      <w:pPr>
        <w:tabs>
          <w:tab w:val="left" w:pos="7251"/>
        </w:tabs>
        <w:spacing w:after="0" w:line="0" w:lineRule="atLeast"/>
        <w:jc w:val="both"/>
        <w:rPr>
          <w:rFonts w:ascii="Verdana" w:hAnsi="Verdana" w:cs="Arial"/>
        </w:rPr>
      </w:pPr>
      <w:r w:rsidRPr="00190641">
        <w:rPr>
          <w:rFonts w:ascii="Verdana" w:hAnsi="Verdana" w:cs="Arial"/>
        </w:rPr>
        <w:t>Que en el presente proceso se adelantaron todas las actuaciones procesales; así mismo, se llevaron a cabo investigaciones de bienes, sin que se haya obtenido el pago total de la obligación.</w:t>
      </w:r>
    </w:p>
    <w:p w14:paraId="016F10DD" w14:textId="77777777" w:rsidR="00A7002F" w:rsidRPr="00190641" w:rsidRDefault="00A7002F" w:rsidP="00643A1A">
      <w:pPr>
        <w:tabs>
          <w:tab w:val="left" w:pos="7251"/>
        </w:tabs>
        <w:spacing w:after="0" w:line="0" w:lineRule="atLeast"/>
        <w:jc w:val="both"/>
        <w:rPr>
          <w:rFonts w:ascii="Verdana" w:hAnsi="Verdana" w:cs="Arial"/>
        </w:rPr>
      </w:pPr>
    </w:p>
    <w:p w14:paraId="4EDB29C1" w14:textId="77777777" w:rsidR="00096F39" w:rsidRPr="00A1744B" w:rsidRDefault="00096F39" w:rsidP="00096F39">
      <w:pPr>
        <w:tabs>
          <w:tab w:val="left" w:pos="7251"/>
        </w:tabs>
        <w:spacing w:after="0" w:line="0" w:lineRule="atLeast"/>
        <w:jc w:val="both"/>
        <w:rPr>
          <w:rFonts w:ascii="Verdana" w:hAnsi="Verdana" w:cs="Arial"/>
        </w:rPr>
      </w:pPr>
      <w:r w:rsidRPr="00A1744B">
        <w:rPr>
          <w:rFonts w:ascii="Verdana" w:hAnsi="Verdana" w:cs="Arial"/>
        </w:rPr>
        <w:t xml:space="preserve">Que el Gobierno Nacional expidió el Decreto 445 de 2017 “Por el cual se adiciona el Título 6 a la Parte 5 del Libro 2 del Decreto 1068 de 2015, Decreto Único Reglamentario del Sector Hacienda y Crédito Público y se reglamenta el parágrafo 4° del artículo 163 de la Ley 1753 de 2015, sobre depuración definitiva de la cartera de imposible recaudo de las entidades públicas del orden nacional”, con el fin de que las Entidades de orden nacional que tienen cartera de imposible recaudo, adelanten las </w:t>
      </w:r>
      <w:r w:rsidRPr="00A1744B">
        <w:rPr>
          <w:rFonts w:ascii="Verdana" w:hAnsi="Verdana" w:cs="Arial"/>
        </w:rPr>
        <w:lastRenderedPageBreak/>
        <w:t xml:space="preserve">gestiones administrativas necesarias para depurar la información contable, de manera que los estados financieros reflejen en forma fidedigna la situación económica y financiera y permita tomar decisiones ajustadas a la realidad patrimonial institucional, siempre que se cumpla con alguna de las siguientes causales contenidas en el artículo 2.5.6.3.: a) prescripción; b) caducidad de la acción; c) pérdida de ejecutoriedad del acto administrativo que le dio origen; d) inexistencia probada </w:t>
      </w:r>
      <w:r>
        <w:rPr>
          <w:rFonts w:ascii="Verdana" w:hAnsi="Verdana" w:cs="Arial"/>
        </w:rPr>
        <w:t>de la deudora</w:t>
      </w:r>
      <w:r w:rsidRPr="00A1744B">
        <w:rPr>
          <w:rFonts w:ascii="Verdana" w:hAnsi="Verdana" w:cs="Arial"/>
        </w:rPr>
        <w:t xml:space="preserve"> a su insolvencia demostrada, que impida ejercer o continuar ejerciendo los derechos de cobro; y e) cuando la relación costo beneficio al realizar su cobro no resulta eficiente.</w:t>
      </w:r>
    </w:p>
    <w:p w14:paraId="48DDA87B" w14:textId="77777777" w:rsidR="00096F39" w:rsidRPr="00A1744B" w:rsidRDefault="00096F39" w:rsidP="00096F39">
      <w:pPr>
        <w:spacing w:after="0" w:line="0" w:lineRule="atLeast"/>
        <w:jc w:val="both"/>
        <w:rPr>
          <w:rFonts w:ascii="Verdana" w:hAnsi="Verdana" w:cs="Arial"/>
        </w:rPr>
      </w:pPr>
    </w:p>
    <w:p w14:paraId="7A954894" w14:textId="77777777" w:rsidR="00096F39" w:rsidRPr="00A1744B" w:rsidRDefault="00096F39" w:rsidP="00096F39">
      <w:pPr>
        <w:spacing w:after="0" w:line="0" w:lineRule="atLeast"/>
        <w:jc w:val="both"/>
        <w:rPr>
          <w:rFonts w:ascii="Verdana" w:hAnsi="Verdana" w:cs="Arial"/>
        </w:rPr>
      </w:pPr>
      <w:r w:rsidRPr="00A1744B">
        <w:rPr>
          <w:rFonts w:ascii="Verdana" w:hAnsi="Verdana" w:cs="Arial"/>
        </w:rPr>
        <w:t>Que de acuerdo con lo establecido en los artículos 817 del Estatuto Tributario y 62 de la Resolución No. 0140 de 2025 del ICBF, el término de prescripción de la acción de cobro es de cinco (5) años, contados a partir de la exigibilidad de la obligación; término que puede ser interrumpido por la notificación, en debida forma, del mandamiento de pago, según lo establece el artículo 818 del Estatuto Tributario.</w:t>
      </w:r>
    </w:p>
    <w:p w14:paraId="4C0E440F" w14:textId="77777777" w:rsidR="00096F39" w:rsidRPr="00A1744B" w:rsidRDefault="00096F39" w:rsidP="00096F39">
      <w:pPr>
        <w:spacing w:after="0" w:line="0" w:lineRule="atLeast"/>
        <w:jc w:val="both"/>
        <w:rPr>
          <w:rFonts w:ascii="Verdana" w:hAnsi="Verdana" w:cs="Arial"/>
          <w:color w:val="00B0F0"/>
        </w:rPr>
      </w:pPr>
    </w:p>
    <w:p w14:paraId="5A55DBAC" w14:textId="3003CC40" w:rsidR="00096F39" w:rsidRDefault="00096F39" w:rsidP="00096F39">
      <w:pPr>
        <w:spacing w:after="0" w:line="0" w:lineRule="atLeast"/>
        <w:jc w:val="both"/>
        <w:rPr>
          <w:rFonts w:ascii="Verdana" w:hAnsi="Verdana" w:cs="Arial"/>
        </w:rPr>
      </w:pPr>
      <w:r w:rsidRPr="00A1744B">
        <w:rPr>
          <w:rFonts w:ascii="Verdana" w:hAnsi="Verdana" w:cs="Arial"/>
        </w:rPr>
        <w:t>Que de conformidad con la información que obra en el expediente, el mandamiento de pago</w:t>
      </w:r>
      <w:r w:rsidRPr="00A1744B">
        <w:rPr>
          <w:rFonts w:ascii="Verdana" w:eastAsia="Times New Roman" w:hAnsi="Verdana" w:cs="Arial"/>
          <w:lang w:val="es-CO" w:eastAsia="es-ES"/>
        </w:rPr>
        <w:t xml:space="preserve"> de </w:t>
      </w:r>
      <w:r w:rsidR="0054481E">
        <w:rPr>
          <w:rFonts w:ascii="Verdana" w:eastAsia="Times New Roman" w:hAnsi="Verdana" w:cs="Arial"/>
          <w:lang w:val="es-CO" w:eastAsia="es-ES"/>
        </w:rPr>
        <w:t>06</w:t>
      </w:r>
      <w:r>
        <w:rPr>
          <w:rFonts w:ascii="Verdana" w:eastAsia="Times New Roman" w:hAnsi="Verdana" w:cs="Arial"/>
          <w:lang w:val="es-CO" w:eastAsia="es-ES"/>
        </w:rPr>
        <w:t xml:space="preserve"> de </w:t>
      </w:r>
      <w:r w:rsidR="0054481E">
        <w:rPr>
          <w:rFonts w:ascii="Verdana" w:eastAsia="Times New Roman" w:hAnsi="Verdana" w:cs="Arial"/>
          <w:lang w:val="es-CO" w:eastAsia="es-ES"/>
        </w:rPr>
        <w:t>diciembre</w:t>
      </w:r>
      <w:r>
        <w:rPr>
          <w:rFonts w:ascii="Verdana" w:eastAsia="Times New Roman" w:hAnsi="Verdana" w:cs="Arial"/>
          <w:lang w:val="es-CO" w:eastAsia="es-ES"/>
        </w:rPr>
        <w:t xml:space="preserve"> de 2019 </w:t>
      </w:r>
      <w:r w:rsidRPr="00A1744B">
        <w:rPr>
          <w:rFonts w:ascii="Verdana" w:hAnsi="Verdana" w:cs="Arial"/>
        </w:rPr>
        <w:t xml:space="preserve">fue </w:t>
      </w:r>
      <w:r w:rsidRPr="00C54629">
        <w:rPr>
          <w:rFonts w:ascii="Verdana" w:hAnsi="Verdana" w:cs="Arial"/>
        </w:rPr>
        <w:t xml:space="preserve">notificado el </w:t>
      </w:r>
      <w:r w:rsidRPr="00C54629">
        <w:rPr>
          <w:rFonts w:ascii="Verdana" w:eastAsia="Times New Roman" w:hAnsi="Verdana" w:cs="Arial"/>
          <w:lang w:val="es-CO" w:eastAsia="es-ES"/>
        </w:rPr>
        <w:t xml:space="preserve">25 de </w:t>
      </w:r>
      <w:r w:rsidR="00ED3BC2" w:rsidRPr="00C54629">
        <w:rPr>
          <w:rFonts w:ascii="Verdana" w:eastAsia="Times New Roman" w:hAnsi="Verdana" w:cs="Arial"/>
          <w:lang w:val="es-CO" w:eastAsia="es-ES"/>
        </w:rPr>
        <w:t xml:space="preserve">septiembre </w:t>
      </w:r>
      <w:r w:rsidRPr="00C54629">
        <w:rPr>
          <w:rFonts w:ascii="Verdana" w:eastAsia="Times New Roman" w:hAnsi="Verdana" w:cs="Arial"/>
          <w:lang w:val="es-CO" w:eastAsia="es-ES"/>
        </w:rPr>
        <w:t>de 2020</w:t>
      </w:r>
      <w:r w:rsidRPr="00C54629">
        <w:rPr>
          <w:rFonts w:ascii="Verdana" w:hAnsi="Verdana" w:cs="Arial"/>
        </w:rPr>
        <w:t xml:space="preserve">, comenzando el conteo del término de los cinco (5) años a partir del día siguiente a la fecha de notificación, esto es, desde el </w:t>
      </w:r>
      <w:r w:rsidR="00ED3BC2" w:rsidRPr="00C54629">
        <w:rPr>
          <w:rFonts w:ascii="Verdana" w:hAnsi="Verdana" w:cs="Arial"/>
        </w:rPr>
        <w:t>26</w:t>
      </w:r>
      <w:r w:rsidRPr="00C54629">
        <w:rPr>
          <w:rFonts w:ascii="Verdana" w:hAnsi="Verdana" w:cs="Arial"/>
        </w:rPr>
        <w:t xml:space="preserve"> de </w:t>
      </w:r>
      <w:r w:rsidR="00ED3BC2" w:rsidRPr="00C54629">
        <w:rPr>
          <w:rFonts w:ascii="Verdana" w:hAnsi="Verdana" w:cs="Arial"/>
        </w:rPr>
        <w:t>septiembre</w:t>
      </w:r>
      <w:r w:rsidRPr="00C54629">
        <w:rPr>
          <w:rFonts w:ascii="Verdana" w:hAnsi="Verdana" w:cs="Arial"/>
        </w:rPr>
        <w:t xml:space="preserve"> de </w:t>
      </w:r>
      <w:proofErr w:type="gramStart"/>
      <w:r w:rsidRPr="00C54629">
        <w:rPr>
          <w:rFonts w:ascii="Verdana" w:hAnsi="Verdana" w:cs="Arial"/>
        </w:rPr>
        <w:t>2020</w:t>
      </w:r>
      <w:r w:rsidR="00F11DA2" w:rsidRPr="00C54629">
        <w:rPr>
          <w:rFonts w:ascii="Arial" w:hAnsi="Arial" w:cs="Arial"/>
        </w:rPr>
        <w:t xml:space="preserve"> </w:t>
      </w:r>
      <w:r w:rsidR="00F11DA2" w:rsidRPr="00C54629">
        <w:rPr>
          <w:rFonts w:ascii="Arial" w:hAnsi="Arial" w:cs="Arial"/>
        </w:rPr>
        <w:t>;</w:t>
      </w:r>
      <w:proofErr w:type="gramEnd"/>
      <w:r w:rsidR="00F11DA2" w:rsidRPr="00C54629">
        <w:rPr>
          <w:rFonts w:ascii="Arial" w:hAnsi="Arial" w:cs="Arial"/>
        </w:rPr>
        <w:t xml:space="preserve"> sin embargo, este término se vio suspendido entre el 1 de abril de 2020 y el 7 de junio de 2020, tal como fue indicado previamente.</w:t>
      </w:r>
    </w:p>
    <w:p w14:paraId="0B27CB47" w14:textId="77777777" w:rsidR="00F11DA2" w:rsidRPr="00A1744B" w:rsidRDefault="00F11DA2" w:rsidP="00096F39">
      <w:pPr>
        <w:spacing w:after="0" w:line="0" w:lineRule="atLeast"/>
        <w:jc w:val="both"/>
        <w:rPr>
          <w:rFonts w:ascii="Verdana" w:hAnsi="Verdana" w:cs="Arial"/>
        </w:rPr>
      </w:pPr>
    </w:p>
    <w:p w14:paraId="2AD948BA" w14:textId="77777777" w:rsidR="00096F39" w:rsidRPr="00A1744B" w:rsidRDefault="00096F39" w:rsidP="00096F39">
      <w:pPr>
        <w:spacing w:after="0" w:line="0" w:lineRule="atLeast"/>
        <w:jc w:val="both"/>
        <w:rPr>
          <w:rFonts w:ascii="Verdana" w:hAnsi="Verdana" w:cs="Arial"/>
        </w:rPr>
      </w:pPr>
    </w:p>
    <w:p w14:paraId="6CC7C8FB" w14:textId="1402EAC1" w:rsidR="00096F39" w:rsidRPr="00A1744B" w:rsidRDefault="00096F39" w:rsidP="00096F39">
      <w:pPr>
        <w:spacing w:after="0" w:line="0" w:lineRule="atLeast"/>
        <w:jc w:val="both"/>
        <w:rPr>
          <w:rFonts w:ascii="Verdana" w:hAnsi="Verdana" w:cs="Arial"/>
        </w:rPr>
      </w:pPr>
      <w:proofErr w:type="gramStart"/>
      <w:r w:rsidRPr="00A1744B">
        <w:rPr>
          <w:rFonts w:ascii="Verdana" w:hAnsi="Verdana" w:cs="Arial"/>
        </w:rPr>
        <w:t>Que</w:t>
      </w:r>
      <w:proofErr w:type="gramEnd"/>
      <w:r w:rsidRPr="00A1744B">
        <w:rPr>
          <w:rFonts w:ascii="Verdana" w:hAnsi="Verdana" w:cs="Arial"/>
        </w:rPr>
        <w:t xml:space="preserve"> de acuerdo con lo anterior, atendiendo el tiempo que ha transcurrido desde la fecha de notificación del mandamiento de pago, se cuentan a hoy más de cinco (5) años, razón por la cual la obligación a cargo de </w:t>
      </w:r>
      <w:r w:rsidR="00EE6C7D">
        <w:rPr>
          <w:rFonts w:ascii="Verdana" w:eastAsia="Times New Roman" w:hAnsi="Verdana" w:cs="Arial"/>
          <w:lang w:val="es-CO" w:eastAsia="es-CO"/>
        </w:rPr>
        <w:t xml:space="preserve">XXXXXXXXXXX  </w:t>
      </w:r>
      <w:proofErr w:type="spellStart"/>
      <w:r w:rsidR="00EE6C7D">
        <w:rPr>
          <w:rFonts w:ascii="Verdana" w:eastAsia="Times New Roman" w:hAnsi="Verdana" w:cs="Arial"/>
          <w:lang w:val="es-CO" w:eastAsia="es-CO"/>
        </w:rPr>
        <w:t>XXXXXXXXXXX</w:t>
      </w:r>
      <w:proofErr w:type="spellEnd"/>
      <w:r w:rsidR="00032DF7" w:rsidRPr="00190641">
        <w:rPr>
          <w:rFonts w:ascii="Verdana" w:hAnsi="Verdana" w:cs="Arial"/>
        </w:rPr>
        <w:t xml:space="preserve">, </w:t>
      </w:r>
      <w:r w:rsidR="00032DF7" w:rsidRPr="00190641">
        <w:rPr>
          <w:rFonts w:ascii="Verdana" w:hAnsi="Verdana" w:cs="Arial"/>
          <w:lang w:val="es-CO"/>
        </w:rPr>
        <w:t>identificada con la cédula de ciudadanía No. 1.000.223.379</w:t>
      </w:r>
      <w:r w:rsidRPr="00A1744B">
        <w:rPr>
          <w:rFonts w:ascii="Verdana" w:hAnsi="Verdana" w:cs="Arial"/>
        </w:rPr>
        <w:t xml:space="preserve">, se encuentra prescrita desde el </w:t>
      </w:r>
      <w:r w:rsidR="00032DF7">
        <w:rPr>
          <w:rFonts w:ascii="Verdana" w:hAnsi="Verdana" w:cs="Arial"/>
        </w:rPr>
        <w:t>27</w:t>
      </w:r>
      <w:r w:rsidRPr="00A1744B">
        <w:rPr>
          <w:rFonts w:ascii="Verdana" w:hAnsi="Verdana" w:cs="Arial"/>
        </w:rPr>
        <w:t xml:space="preserve"> de </w:t>
      </w:r>
      <w:r w:rsidR="00032DF7">
        <w:rPr>
          <w:rFonts w:ascii="Verdana" w:hAnsi="Verdana" w:cs="Arial"/>
        </w:rPr>
        <w:t>septiembre</w:t>
      </w:r>
      <w:r w:rsidRPr="00A1744B">
        <w:rPr>
          <w:rFonts w:ascii="Verdana" w:hAnsi="Verdana" w:cs="Arial"/>
        </w:rPr>
        <w:t xml:space="preserve"> de 2025, ello conforme lo establecen los artículos 817 del Estatuto Tributario Nacional</w:t>
      </w:r>
      <w:r w:rsidR="00147DE6">
        <w:rPr>
          <w:rFonts w:ascii="Verdana" w:hAnsi="Verdana" w:cs="Arial"/>
        </w:rPr>
        <w:t xml:space="preserve"> y </w:t>
      </w:r>
      <w:r w:rsidRPr="00A1744B">
        <w:rPr>
          <w:rFonts w:ascii="Verdana" w:hAnsi="Verdana" w:cs="Arial"/>
        </w:rPr>
        <w:t>62 de la Resolución No. 0140 de 2025</w:t>
      </w:r>
      <w:r w:rsidR="00147DE6">
        <w:rPr>
          <w:rFonts w:ascii="Verdana" w:hAnsi="Verdana" w:cs="Arial"/>
        </w:rPr>
        <w:t>.</w:t>
      </w:r>
    </w:p>
    <w:p w14:paraId="477634FA" w14:textId="77777777" w:rsidR="00096F39" w:rsidRPr="00A1744B" w:rsidRDefault="00096F39" w:rsidP="00096F39">
      <w:pPr>
        <w:spacing w:after="0" w:line="0" w:lineRule="atLeast"/>
        <w:jc w:val="both"/>
        <w:rPr>
          <w:rFonts w:ascii="Verdana" w:hAnsi="Verdana" w:cs="Arial"/>
        </w:rPr>
      </w:pPr>
    </w:p>
    <w:p w14:paraId="1D58AF61" w14:textId="1CDB34F6" w:rsidR="0059483B" w:rsidRDefault="00096F39" w:rsidP="00096F39">
      <w:pPr>
        <w:spacing w:after="0" w:line="0" w:lineRule="atLeast"/>
        <w:jc w:val="both"/>
        <w:rPr>
          <w:rFonts w:ascii="Verdana" w:hAnsi="Verdana" w:cs="Arial"/>
        </w:rPr>
      </w:pPr>
      <w:r w:rsidRPr="00A1744B">
        <w:rPr>
          <w:rFonts w:ascii="Verdana" w:hAnsi="Verdana" w:cs="Arial"/>
        </w:rPr>
        <w:t xml:space="preserve">Que conforme a lo expuesto por la Corte Constitucional en Sentencia C-666 de 2000, M. P. José Gregorio Hernández Galindo, “la finalidad de la jurisdicción coactiva consiste en recaudar en forma rápida las deudas a favor de las entidades públicas, para así poder lograr el eficaz cumplimiento de los cometidos estatales”, motivo por el cual en el transcurso del término de prescripción el Grupo de Jurisdicción Coactiva propendió por obtener el pago total de la obligación constituida a su favor y cumplido éste término, y agotadas todas las instancias posibles por lograr el recaudo como en el presente caso, es procedente de oficio expedir el acto administrativo que permita la depuración contable de la cartera, al encontrarse configurada la prescripción de que trata la Resolución 0140 de 2025 </w:t>
      </w:r>
      <w:r w:rsidRPr="00A1744B">
        <w:rPr>
          <w:rFonts w:ascii="Verdana" w:hAnsi="Verdana" w:cs="Arial"/>
          <w:iCs/>
        </w:rPr>
        <w:t>“Por la cual se adopta el Reglamento Interno de Cartera en el ICBF y se deroga la Resolución 5003 de 2020”</w:t>
      </w:r>
      <w:r w:rsidRPr="00A1744B">
        <w:rPr>
          <w:rFonts w:ascii="Verdana" w:hAnsi="Verdana" w:cs="Arial"/>
        </w:rPr>
        <w:t>, el Decreto 445 de 2017 y demás normas concordantes.</w:t>
      </w:r>
    </w:p>
    <w:p w14:paraId="25C8C54F" w14:textId="77777777" w:rsidR="00096F39" w:rsidRPr="00190641" w:rsidRDefault="00096F39" w:rsidP="00096F39">
      <w:pPr>
        <w:spacing w:after="0" w:line="0" w:lineRule="atLeast"/>
        <w:jc w:val="both"/>
        <w:rPr>
          <w:rFonts w:ascii="Verdana" w:hAnsi="Verdana" w:cs="Arial"/>
        </w:rPr>
      </w:pPr>
    </w:p>
    <w:p w14:paraId="20C5D81F" w14:textId="01B12009" w:rsidR="007C0798" w:rsidRDefault="00FC4030" w:rsidP="00F478D0">
      <w:pPr>
        <w:spacing w:after="0" w:line="0" w:lineRule="atLeast"/>
        <w:jc w:val="both"/>
        <w:rPr>
          <w:rFonts w:ascii="Verdana" w:hAnsi="Verdana" w:cs="Arial"/>
        </w:rPr>
      </w:pPr>
      <w:r w:rsidRPr="00190641">
        <w:rPr>
          <w:rFonts w:ascii="Verdana" w:hAnsi="Verdana" w:cs="Arial"/>
        </w:rPr>
        <w:t xml:space="preserve">En mérito de lo expuesto, </w:t>
      </w:r>
    </w:p>
    <w:p w14:paraId="7F5BDA6F" w14:textId="77777777" w:rsidR="00F478D0" w:rsidRDefault="00F478D0" w:rsidP="00F478D0">
      <w:pPr>
        <w:spacing w:after="0" w:line="0" w:lineRule="atLeast"/>
        <w:jc w:val="both"/>
        <w:rPr>
          <w:rFonts w:ascii="Verdana" w:hAnsi="Verdana" w:cs="Arial"/>
          <w:b/>
        </w:rPr>
      </w:pPr>
    </w:p>
    <w:p w14:paraId="54D47DCC" w14:textId="39FC57EC" w:rsidR="00FC4030" w:rsidRPr="00190641" w:rsidRDefault="00FC4030" w:rsidP="00643A1A">
      <w:pPr>
        <w:tabs>
          <w:tab w:val="left" w:pos="4820"/>
        </w:tabs>
        <w:spacing w:after="0" w:line="0" w:lineRule="atLeast"/>
        <w:jc w:val="center"/>
        <w:rPr>
          <w:rFonts w:ascii="Verdana" w:hAnsi="Verdana" w:cs="Arial"/>
          <w:b/>
        </w:rPr>
      </w:pPr>
      <w:r w:rsidRPr="00190641">
        <w:rPr>
          <w:rFonts w:ascii="Verdana" w:hAnsi="Verdana" w:cs="Arial"/>
          <w:b/>
        </w:rPr>
        <w:t>RESUELVE</w:t>
      </w:r>
    </w:p>
    <w:p w14:paraId="76EAD7CB" w14:textId="77777777" w:rsidR="00FC4030" w:rsidRPr="00190641" w:rsidRDefault="00FC4030" w:rsidP="00643A1A">
      <w:pPr>
        <w:spacing w:after="0" w:line="0" w:lineRule="atLeast"/>
        <w:jc w:val="both"/>
        <w:rPr>
          <w:rFonts w:ascii="Verdana" w:hAnsi="Verdana" w:cs="Arial"/>
          <w:b/>
          <w:u w:val="single"/>
        </w:rPr>
      </w:pPr>
    </w:p>
    <w:p w14:paraId="2A657B09" w14:textId="319F1BC7" w:rsidR="00FC4030" w:rsidRPr="00190641" w:rsidRDefault="00FC4030" w:rsidP="00643A1A">
      <w:pPr>
        <w:spacing w:after="0" w:line="0" w:lineRule="atLeast"/>
        <w:jc w:val="both"/>
        <w:rPr>
          <w:rFonts w:ascii="Verdana" w:hAnsi="Verdana" w:cs="Arial"/>
        </w:rPr>
      </w:pPr>
      <w:r w:rsidRPr="00190641">
        <w:rPr>
          <w:rFonts w:ascii="Verdana" w:hAnsi="Verdana" w:cs="Arial"/>
          <w:b/>
        </w:rPr>
        <w:t>PRIMERO:</w:t>
      </w:r>
      <w:r w:rsidRPr="00190641">
        <w:rPr>
          <w:rFonts w:ascii="Verdana" w:hAnsi="Verdana" w:cs="Arial"/>
        </w:rPr>
        <w:t xml:space="preserve"> </w:t>
      </w:r>
      <w:r w:rsidRPr="00190641">
        <w:rPr>
          <w:rFonts w:ascii="Verdana" w:hAnsi="Verdana" w:cs="Arial"/>
          <w:b/>
        </w:rPr>
        <w:t xml:space="preserve">DECLARAR LA </w:t>
      </w:r>
      <w:r w:rsidR="00FE4C6B">
        <w:rPr>
          <w:rFonts w:ascii="Verdana" w:hAnsi="Verdana" w:cs="Arial"/>
          <w:b/>
        </w:rPr>
        <w:t>PRESCRIPCIÓN DE LA ACCIÓN DE COBRO</w:t>
      </w:r>
      <w:r w:rsidRPr="00190641">
        <w:rPr>
          <w:rFonts w:ascii="Verdana" w:hAnsi="Verdana" w:cs="Arial"/>
          <w:b/>
        </w:rPr>
        <w:t xml:space="preserve"> </w:t>
      </w:r>
      <w:r w:rsidRPr="00190641">
        <w:rPr>
          <w:rFonts w:ascii="Verdana" w:hAnsi="Verdana" w:cs="Arial"/>
        </w:rPr>
        <w:t>en el proceso de cobro coactivo</w:t>
      </w:r>
      <w:r w:rsidRPr="00190641">
        <w:rPr>
          <w:rFonts w:ascii="Verdana" w:hAnsi="Verdana" w:cs="Arial"/>
          <w:b/>
        </w:rPr>
        <w:t xml:space="preserve"> </w:t>
      </w:r>
      <w:r w:rsidRPr="00190641">
        <w:rPr>
          <w:rFonts w:ascii="Verdana" w:hAnsi="Verdana" w:cs="Arial"/>
        </w:rPr>
        <w:t xml:space="preserve">adelantado en contra de </w:t>
      </w:r>
      <w:r w:rsidR="00EE6C7D">
        <w:rPr>
          <w:rFonts w:ascii="Verdana" w:eastAsia="Times New Roman" w:hAnsi="Verdana" w:cs="Arial"/>
          <w:b/>
          <w:bCs/>
          <w:lang w:val="es-CO" w:eastAsia="es-CO"/>
        </w:rPr>
        <w:t xml:space="preserve">XXXXXXXXXXX  </w:t>
      </w:r>
      <w:proofErr w:type="spellStart"/>
      <w:r w:rsidR="00EE6C7D">
        <w:rPr>
          <w:rFonts w:ascii="Verdana" w:eastAsia="Times New Roman" w:hAnsi="Verdana" w:cs="Arial"/>
          <w:b/>
          <w:bCs/>
          <w:lang w:val="es-CO" w:eastAsia="es-CO"/>
        </w:rPr>
        <w:t>XXXXXXXXXXX</w:t>
      </w:r>
      <w:proofErr w:type="spellEnd"/>
      <w:r w:rsidRPr="00190641">
        <w:rPr>
          <w:rFonts w:ascii="Verdana" w:hAnsi="Verdana" w:cs="Arial"/>
        </w:rPr>
        <w:t xml:space="preserve">, </w:t>
      </w:r>
      <w:r w:rsidR="006C7D3A" w:rsidRPr="00190641">
        <w:rPr>
          <w:rFonts w:ascii="Verdana" w:hAnsi="Verdana" w:cs="Arial"/>
          <w:lang w:val="es-CO"/>
        </w:rPr>
        <w:t>identificada con la cédula de ciudadanía No. 1.000.</w:t>
      </w:r>
      <w:r w:rsidR="00EE6C7D">
        <w:rPr>
          <w:rFonts w:ascii="Verdana" w:hAnsi="Verdana" w:cs="Arial"/>
          <w:lang w:val="es-CO"/>
        </w:rPr>
        <w:t>XXX.XXX</w:t>
      </w:r>
      <w:r w:rsidRPr="00190641">
        <w:rPr>
          <w:rFonts w:ascii="Verdana" w:hAnsi="Verdana" w:cs="Arial"/>
        </w:rPr>
        <w:t xml:space="preserve">, para el cobro de la obligación contenida en la Sentencia de fecha </w:t>
      </w:r>
      <w:r w:rsidR="00E73EDE" w:rsidRPr="00190641">
        <w:rPr>
          <w:rFonts w:ascii="Verdana" w:hAnsi="Verdana" w:cs="Arial"/>
        </w:rPr>
        <w:t>28 de septiembre de 2018</w:t>
      </w:r>
      <w:r w:rsidRPr="00190641">
        <w:rPr>
          <w:rFonts w:ascii="Verdana" w:hAnsi="Verdana" w:cs="Arial"/>
        </w:rPr>
        <w:t xml:space="preserve"> emitida por el </w:t>
      </w:r>
      <w:r w:rsidR="00B805F9" w:rsidRPr="00190641">
        <w:rPr>
          <w:rFonts w:ascii="Verdana" w:hAnsi="Verdana" w:cs="Arial"/>
        </w:rPr>
        <w:t>Juzgado Promiscuo de Familia del Circuito de San José del Guaviare</w:t>
      </w:r>
      <w:r w:rsidRPr="00190641">
        <w:rPr>
          <w:rFonts w:ascii="Verdana" w:hAnsi="Verdana" w:cs="Arial"/>
        </w:rPr>
        <w:t>, por la suma de</w:t>
      </w:r>
      <w:r w:rsidRPr="00190641">
        <w:rPr>
          <w:rFonts w:ascii="Verdana" w:hAnsi="Verdana" w:cs="Arial"/>
          <w:b/>
        </w:rPr>
        <w:t xml:space="preserve"> </w:t>
      </w:r>
      <w:r w:rsidR="00862655" w:rsidRPr="00190641">
        <w:rPr>
          <w:rFonts w:ascii="Verdana" w:eastAsia="Times New Roman" w:hAnsi="Verdana" w:cs="Arial"/>
          <w:b/>
          <w:bCs/>
          <w:lang w:val="es-CO" w:eastAsia="es-ES"/>
        </w:rPr>
        <w:t>SEISCIENTOS DIECIOCHO MIL PESOS M/CTE ($618.000)</w:t>
      </w:r>
      <w:r w:rsidRPr="00190641">
        <w:rPr>
          <w:rFonts w:ascii="Verdana" w:eastAsia="Times New Roman" w:hAnsi="Verdana" w:cs="Arial"/>
          <w:lang w:val="es-CO" w:eastAsia="es-ES"/>
        </w:rPr>
        <w:t xml:space="preserve">, </w:t>
      </w:r>
      <w:r w:rsidRPr="00190641">
        <w:rPr>
          <w:rFonts w:ascii="Verdana" w:hAnsi="Verdana" w:cs="Arial"/>
        </w:rPr>
        <w:t>más los intereses moratorios y costas procesales causadas en desarrollo del proceso, de acuerdo con las razones expuestas en la parte considerativa.</w:t>
      </w:r>
    </w:p>
    <w:p w14:paraId="122DDE84" w14:textId="77777777" w:rsidR="00FC4030" w:rsidRPr="00190641" w:rsidRDefault="00FC4030" w:rsidP="00643A1A">
      <w:pPr>
        <w:spacing w:after="0" w:line="0" w:lineRule="atLeast"/>
        <w:jc w:val="both"/>
        <w:rPr>
          <w:rFonts w:ascii="Verdana" w:hAnsi="Verdana" w:cs="Arial"/>
          <w:b/>
        </w:rPr>
      </w:pPr>
    </w:p>
    <w:p w14:paraId="04BE240E" w14:textId="3756C276" w:rsidR="00FC4030" w:rsidRPr="00190641" w:rsidRDefault="00FC4030" w:rsidP="00643A1A">
      <w:pPr>
        <w:spacing w:after="0" w:line="0" w:lineRule="atLeast"/>
        <w:jc w:val="both"/>
        <w:rPr>
          <w:rFonts w:ascii="Verdana" w:eastAsia="Times New Roman" w:hAnsi="Verdana" w:cs="Arial"/>
          <w:b/>
          <w:bCs/>
          <w:lang w:val="es-CO" w:eastAsia="es-ES"/>
        </w:rPr>
      </w:pPr>
      <w:r w:rsidRPr="00190641">
        <w:rPr>
          <w:rFonts w:ascii="Verdana" w:hAnsi="Verdana" w:cs="Arial"/>
          <w:b/>
        </w:rPr>
        <w:lastRenderedPageBreak/>
        <w:t xml:space="preserve">SEGUNDO: DECRETAR LA TERMINACIÓN </w:t>
      </w:r>
      <w:r w:rsidRPr="00190641">
        <w:rPr>
          <w:rFonts w:ascii="Verdana" w:hAnsi="Verdana" w:cs="Arial"/>
        </w:rPr>
        <w:t xml:space="preserve">del proceso administrativo de cobro coactivo No. </w:t>
      </w:r>
      <w:r w:rsidR="00EE6C7D">
        <w:rPr>
          <w:rFonts w:ascii="Verdana" w:hAnsi="Verdana" w:cs="Arial"/>
        </w:rPr>
        <w:t>000-20XX</w:t>
      </w:r>
      <w:r w:rsidRPr="00190641">
        <w:rPr>
          <w:rFonts w:ascii="Verdana" w:hAnsi="Verdana" w:cs="Arial"/>
        </w:rPr>
        <w:t xml:space="preserve">, adelantado en contra de </w:t>
      </w:r>
      <w:r w:rsidR="00EE6C7D">
        <w:rPr>
          <w:rFonts w:ascii="Verdana" w:eastAsia="Times New Roman" w:hAnsi="Verdana" w:cs="Arial"/>
          <w:b/>
          <w:bCs/>
          <w:lang w:val="es-CO" w:eastAsia="es-CO"/>
        </w:rPr>
        <w:t xml:space="preserve">XXXXXXXXXXX  </w:t>
      </w:r>
      <w:proofErr w:type="spellStart"/>
      <w:r w:rsidR="00EE6C7D">
        <w:rPr>
          <w:rFonts w:ascii="Verdana" w:eastAsia="Times New Roman" w:hAnsi="Verdana" w:cs="Arial"/>
          <w:b/>
          <w:bCs/>
          <w:lang w:val="es-CO" w:eastAsia="es-CO"/>
        </w:rPr>
        <w:t>XXXXXXXXXXX</w:t>
      </w:r>
      <w:proofErr w:type="spellEnd"/>
      <w:r w:rsidRPr="00190641">
        <w:rPr>
          <w:rFonts w:ascii="Verdana" w:hAnsi="Verdana" w:cs="Arial"/>
        </w:rPr>
        <w:t xml:space="preserve">, </w:t>
      </w:r>
      <w:r w:rsidR="006C7D3A" w:rsidRPr="00190641">
        <w:rPr>
          <w:rFonts w:ascii="Verdana" w:hAnsi="Verdana" w:cs="Arial"/>
          <w:lang w:val="es-CO"/>
        </w:rPr>
        <w:t>identificada con la cédula de ciudadanía No. 1.000.223.379</w:t>
      </w:r>
      <w:r w:rsidRPr="00190641">
        <w:rPr>
          <w:rFonts w:ascii="Verdana" w:eastAsia="Times New Roman" w:hAnsi="Verdana" w:cs="Arial"/>
          <w:b/>
          <w:bCs/>
          <w:lang w:val="es-CO" w:eastAsia="es-ES"/>
        </w:rPr>
        <w:t xml:space="preserve">. </w:t>
      </w:r>
    </w:p>
    <w:p w14:paraId="0D79E61C" w14:textId="77777777" w:rsidR="00FC4030" w:rsidRPr="00190641" w:rsidRDefault="00FC4030" w:rsidP="00643A1A">
      <w:pPr>
        <w:spacing w:after="0" w:line="0" w:lineRule="atLeast"/>
        <w:jc w:val="both"/>
        <w:rPr>
          <w:rFonts w:ascii="Verdana" w:hAnsi="Verdana" w:cs="Arial"/>
        </w:rPr>
      </w:pPr>
    </w:p>
    <w:p w14:paraId="187D7C6B" w14:textId="77777777" w:rsidR="00FC4030" w:rsidRPr="00190641" w:rsidRDefault="00FC4030" w:rsidP="00643A1A">
      <w:pPr>
        <w:spacing w:after="0" w:line="0" w:lineRule="atLeast"/>
        <w:jc w:val="both"/>
        <w:rPr>
          <w:rFonts w:ascii="Verdana" w:hAnsi="Verdana" w:cs="Arial"/>
        </w:rPr>
      </w:pPr>
      <w:r w:rsidRPr="00190641">
        <w:rPr>
          <w:rFonts w:ascii="Verdana" w:hAnsi="Verdana" w:cs="Arial"/>
          <w:b/>
        </w:rPr>
        <w:t>TERCERO:</w:t>
      </w:r>
      <w:r w:rsidRPr="00190641">
        <w:rPr>
          <w:rFonts w:ascii="Verdana" w:hAnsi="Verdana" w:cs="Arial"/>
        </w:rPr>
        <w:t xml:space="preserve"> </w:t>
      </w:r>
      <w:r w:rsidRPr="00190641">
        <w:rPr>
          <w:rFonts w:ascii="Verdana" w:hAnsi="Verdana" w:cs="Arial"/>
          <w:b/>
        </w:rPr>
        <w:t>DECRETAR EL</w:t>
      </w:r>
      <w:r w:rsidRPr="00190641">
        <w:rPr>
          <w:rFonts w:ascii="Verdana" w:hAnsi="Verdana" w:cs="Arial"/>
        </w:rPr>
        <w:t xml:space="preserve"> </w:t>
      </w:r>
      <w:r w:rsidRPr="00190641">
        <w:rPr>
          <w:rFonts w:ascii="Verdana" w:hAnsi="Verdana" w:cs="Arial"/>
          <w:b/>
        </w:rPr>
        <w:t xml:space="preserve">LEVANTAMIENTO </w:t>
      </w:r>
      <w:r w:rsidRPr="00190641">
        <w:rPr>
          <w:rFonts w:ascii="Verdana" w:hAnsi="Verdana" w:cs="Arial"/>
        </w:rPr>
        <w:t>de las medidas cautelares que hayan sido decretadas y registradas; líbrense los oficios correspondientes.</w:t>
      </w:r>
    </w:p>
    <w:p w14:paraId="211AC9D9" w14:textId="77777777" w:rsidR="00FC4030" w:rsidRPr="00190641" w:rsidRDefault="00FC4030" w:rsidP="00643A1A">
      <w:pPr>
        <w:spacing w:after="0" w:line="0" w:lineRule="atLeast"/>
        <w:jc w:val="both"/>
        <w:rPr>
          <w:rFonts w:ascii="Verdana" w:hAnsi="Verdana" w:cs="Arial"/>
        </w:rPr>
      </w:pPr>
    </w:p>
    <w:p w14:paraId="1BBE4D6B" w14:textId="77777777" w:rsidR="00FC4030" w:rsidRPr="00190641" w:rsidRDefault="00FC4030" w:rsidP="00643A1A">
      <w:pPr>
        <w:spacing w:after="0" w:line="0" w:lineRule="atLeast"/>
        <w:jc w:val="both"/>
        <w:rPr>
          <w:rFonts w:ascii="Verdana" w:hAnsi="Verdana" w:cs="Arial"/>
        </w:rPr>
      </w:pPr>
      <w:r w:rsidRPr="00190641">
        <w:rPr>
          <w:rFonts w:ascii="Verdana" w:hAnsi="Verdana" w:cs="Arial"/>
          <w:b/>
        </w:rPr>
        <w:t xml:space="preserve">CUARTO: NOTIFICAR </w:t>
      </w:r>
      <w:r w:rsidRPr="00190641">
        <w:rPr>
          <w:rFonts w:ascii="Verdana" w:hAnsi="Verdana" w:cs="Arial"/>
        </w:rPr>
        <w:t>la presente Resolución a la deudora, de conformidad con lo establecido en el artículo 565 del Estatuto Tributario.</w:t>
      </w:r>
    </w:p>
    <w:p w14:paraId="6EACD590" w14:textId="77777777" w:rsidR="00FC4030" w:rsidRPr="00190641" w:rsidRDefault="00FC4030" w:rsidP="00643A1A">
      <w:pPr>
        <w:spacing w:after="0" w:line="0" w:lineRule="atLeast"/>
        <w:jc w:val="both"/>
        <w:rPr>
          <w:rFonts w:ascii="Verdana" w:hAnsi="Verdana" w:cs="Arial"/>
          <w:b/>
        </w:rPr>
      </w:pPr>
    </w:p>
    <w:p w14:paraId="7789F164" w14:textId="77777777" w:rsidR="00FC4030" w:rsidRDefault="00FC4030" w:rsidP="00643A1A">
      <w:pPr>
        <w:spacing w:after="0" w:line="0" w:lineRule="atLeast"/>
        <w:jc w:val="both"/>
        <w:rPr>
          <w:rFonts w:ascii="Verdana" w:hAnsi="Verdana" w:cs="Arial"/>
        </w:rPr>
      </w:pPr>
      <w:r w:rsidRPr="00190641">
        <w:rPr>
          <w:rFonts w:ascii="Verdana" w:hAnsi="Verdana" w:cs="Arial"/>
          <w:b/>
        </w:rPr>
        <w:t>QUINTO:</w:t>
      </w:r>
      <w:r w:rsidRPr="00190641">
        <w:rPr>
          <w:rFonts w:ascii="Verdana" w:hAnsi="Verdana" w:cs="Arial"/>
        </w:rPr>
        <w:t xml:space="preserve"> </w:t>
      </w:r>
      <w:r w:rsidRPr="00190641">
        <w:rPr>
          <w:rFonts w:ascii="Verdana" w:hAnsi="Verdana" w:cs="Arial"/>
          <w:b/>
        </w:rPr>
        <w:t xml:space="preserve">COMUNICAR </w:t>
      </w:r>
      <w:r w:rsidRPr="00190641">
        <w:rPr>
          <w:rFonts w:ascii="Verdana" w:hAnsi="Verdana" w:cs="Arial"/>
        </w:rPr>
        <w:t xml:space="preserve">el contenido de la presente decisión a la Dirección Financiera de la Sede de la Dirección General, para que proceda con la cancelación del registro contable correspondiente. </w:t>
      </w:r>
    </w:p>
    <w:p w14:paraId="0B325E39" w14:textId="77777777" w:rsidR="00C26467" w:rsidRDefault="00C26467" w:rsidP="00643A1A">
      <w:pPr>
        <w:spacing w:after="0" w:line="0" w:lineRule="atLeast"/>
        <w:jc w:val="both"/>
        <w:rPr>
          <w:rFonts w:ascii="Verdana" w:hAnsi="Verdana" w:cs="Arial"/>
        </w:rPr>
      </w:pPr>
    </w:p>
    <w:p w14:paraId="331F094A" w14:textId="77777777" w:rsidR="00C26467" w:rsidRPr="00A1744B" w:rsidRDefault="00C26467" w:rsidP="00C26467">
      <w:pPr>
        <w:spacing w:after="0" w:line="0" w:lineRule="atLeast"/>
        <w:jc w:val="both"/>
        <w:rPr>
          <w:rFonts w:ascii="Verdana" w:hAnsi="Verdana" w:cs="Arial"/>
        </w:rPr>
      </w:pPr>
      <w:r w:rsidRPr="00A1744B">
        <w:rPr>
          <w:rFonts w:ascii="Verdana" w:hAnsi="Verdana" w:cs="Arial"/>
          <w:b/>
        </w:rPr>
        <w:t xml:space="preserve">SEXTO: REMITIR </w:t>
      </w:r>
      <w:r w:rsidRPr="00A1744B">
        <w:rPr>
          <w:rFonts w:ascii="Verdana" w:hAnsi="Verdana" w:cs="Arial"/>
        </w:rPr>
        <w:t xml:space="preserve">copia de la presente Resolución al Jefe de la Oficina de Control Interno Disciplinario para lo de su competencia. </w:t>
      </w:r>
    </w:p>
    <w:p w14:paraId="01FE81BE" w14:textId="77777777" w:rsidR="00FC4030" w:rsidRPr="00190641" w:rsidRDefault="00FC4030" w:rsidP="00643A1A">
      <w:pPr>
        <w:spacing w:after="0" w:line="0" w:lineRule="atLeast"/>
        <w:jc w:val="both"/>
        <w:rPr>
          <w:rFonts w:ascii="Verdana" w:hAnsi="Verdana" w:cs="Arial"/>
        </w:rPr>
      </w:pPr>
    </w:p>
    <w:p w14:paraId="0DF61711" w14:textId="6B0BCD27" w:rsidR="00FC4030" w:rsidRPr="00190641" w:rsidRDefault="00FC4030" w:rsidP="00643A1A">
      <w:pPr>
        <w:spacing w:after="0" w:line="0" w:lineRule="atLeast"/>
        <w:jc w:val="both"/>
        <w:rPr>
          <w:rFonts w:ascii="Verdana" w:hAnsi="Verdana" w:cs="Arial"/>
        </w:rPr>
      </w:pPr>
      <w:r w:rsidRPr="00190641">
        <w:rPr>
          <w:rFonts w:ascii="Verdana" w:hAnsi="Verdana" w:cs="Arial"/>
          <w:b/>
        </w:rPr>
        <w:t>S</w:t>
      </w:r>
      <w:r w:rsidR="00FF0805">
        <w:rPr>
          <w:rFonts w:ascii="Verdana" w:hAnsi="Verdana" w:cs="Arial"/>
          <w:b/>
        </w:rPr>
        <w:t>É</w:t>
      </w:r>
      <w:r w:rsidR="00C26467">
        <w:rPr>
          <w:rFonts w:ascii="Verdana" w:hAnsi="Verdana" w:cs="Arial"/>
          <w:b/>
        </w:rPr>
        <w:t>PTIMO</w:t>
      </w:r>
      <w:r w:rsidRPr="00190641">
        <w:rPr>
          <w:rFonts w:ascii="Verdana" w:hAnsi="Verdana" w:cs="Arial"/>
          <w:b/>
        </w:rPr>
        <w:t xml:space="preserve">: ARCHIVAR </w:t>
      </w:r>
      <w:r w:rsidRPr="00190641">
        <w:rPr>
          <w:rFonts w:ascii="Verdana" w:hAnsi="Verdana" w:cs="Arial"/>
        </w:rPr>
        <w:t>el expediente y hacer las anotaciones respectivas.</w:t>
      </w:r>
    </w:p>
    <w:p w14:paraId="00F7CD73" w14:textId="77777777" w:rsidR="00FC4030" w:rsidRPr="00190641" w:rsidRDefault="00FC4030" w:rsidP="00643A1A">
      <w:pPr>
        <w:pStyle w:val="Textoindependiente"/>
        <w:spacing w:line="0" w:lineRule="atLeast"/>
        <w:jc w:val="center"/>
        <w:rPr>
          <w:rFonts w:ascii="Verdana" w:hAnsi="Verdana" w:cs="Arial"/>
          <w:b/>
          <w:sz w:val="22"/>
          <w:szCs w:val="22"/>
        </w:rPr>
      </w:pPr>
    </w:p>
    <w:p w14:paraId="79D80111" w14:textId="77777777" w:rsidR="007F5F53" w:rsidRPr="00190641" w:rsidRDefault="007F5F53" w:rsidP="00643A1A">
      <w:pPr>
        <w:pStyle w:val="Textoindependiente"/>
        <w:spacing w:line="0" w:lineRule="atLeast"/>
        <w:jc w:val="center"/>
        <w:rPr>
          <w:rFonts w:ascii="Verdana" w:hAnsi="Verdana" w:cs="Arial"/>
          <w:b/>
          <w:sz w:val="22"/>
          <w:szCs w:val="22"/>
        </w:rPr>
      </w:pPr>
    </w:p>
    <w:p w14:paraId="3D91579F" w14:textId="3C49E4B6" w:rsidR="00FC4030" w:rsidRPr="00190641" w:rsidRDefault="00FC4030" w:rsidP="007F5F53">
      <w:pPr>
        <w:pStyle w:val="Textoindependiente"/>
        <w:spacing w:line="0" w:lineRule="atLeast"/>
        <w:jc w:val="center"/>
        <w:rPr>
          <w:rFonts w:ascii="Verdana" w:hAnsi="Verdana" w:cs="Arial"/>
          <w:b/>
          <w:sz w:val="22"/>
          <w:szCs w:val="22"/>
        </w:rPr>
      </w:pPr>
      <w:r w:rsidRPr="00190641">
        <w:rPr>
          <w:rFonts w:ascii="Verdana" w:hAnsi="Verdana" w:cs="Arial"/>
          <w:b/>
          <w:sz w:val="22"/>
          <w:szCs w:val="22"/>
        </w:rPr>
        <w:t>COMUNÍQUESE, NOTIFÍQUESE Y CÚMPLASE</w:t>
      </w:r>
    </w:p>
    <w:p w14:paraId="0BDB3400" w14:textId="77777777" w:rsidR="00FC4030" w:rsidRPr="00190641" w:rsidRDefault="00FC4030" w:rsidP="007F5F53">
      <w:pPr>
        <w:pStyle w:val="Textoindependiente"/>
        <w:spacing w:line="0" w:lineRule="atLeast"/>
        <w:jc w:val="center"/>
        <w:rPr>
          <w:rFonts w:ascii="Verdana" w:hAnsi="Verdana" w:cs="Arial"/>
          <w:b/>
          <w:sz w:val="22"/>
          <w:szCs w:val="22"/>
        </w:rPr>
      </w:pPr>
    </w:p>
    <w:p w14:paraId="3B1FB31A" w14:textId="77777777" w:rsidR="00032B98" w:rsidRPr="00190641" w:rsidRDefault="00032B98" w:rsidP="007F5F53">
      <w:pPr>
        <w:pStyle w:val="Textoindependiente"/>
        <w:spacing w:line="0" w:lineRule="atLeast"/>
        <w:jc w:val="center"/>
        <w:rPr>
          <w:rFonts w:ascii="Verdana" w:hAnsi="Verdana" w:cs="Arial"/>
          <w:b/>
          <w:sz w:val="22"/>
          <w:szCs w:val="22"/>
        </w:rPr>
      </w:pPr>
    </w:p>
    <w:p w14:paraId="4E371831" w14:textId="77777777" w:rsidR="00FC4030" w:rsidRDefault="00FC4030" w:rsidP="007F5F53">
      <w:pPr>
        <w:pStyle w:val="Textoindependiente"/>
        <w:spacing w:line="0" w:lineRule="atLeast"/>
        <w:jc w:val="center"/>
        <w:rPr>
          <w:rFonts w:ascii="Verdana" w:hAnsi="Verdana" w:cs="Arial"/>
          <w:b/>
          <w:sz w:val="22"/>
          <w:szCs w:val="22"/>
        </w:rPr>
      </w:pPr>
    </w:p>
    <w:p w14:paraId="1622302D" w14:textId="77777777" w:rsidR="00FF0805" w:rsidRPr="00190641" w:rsidRDefault="00FF0805" w:rsidP="007F5F53">
      <w:pPr>
        <w:pStyle w:val="Textoindependiente"/>
        <w:spacing w:line="0" w:lineRule="atLeast"/>
        <w:jc w:val="center"/>
        <w:rPr>
          <w:rFonts w:ascii="Verdana" w:hAnsi="Verdana" w:cs="Arial"/>
          <w:b/>
          <w:sz w:val="22"/>
          <w:szCs w:val="22"/>
        </w:rPr>
      </w:pPr>
    </w:p>
    <w:p w14:paraId="32A7FED8" w14:textId="7C687A8B" w:rsidR="00FC4030" w:rsidRPr="00190641" w:rsidRDefault="00EE6C7D" w:rsidP="007F5F53">
      <w:pPr>
        <w:pStyle w:val="Textoindependiente"/>
        <w:spacing w:line="0" w:lineRule="atLeast"/>
        <w:jc w:val="center"/>
        <w:rPr>
          <w:rFonts w:ascii="Verdana" w:hAnsi="Verdana" w:cs="Arial"/>
          <w:sz w:val="22"/>
          <w:szCs w:val="22"/>
        </w:rPr>
      </w:pPr>
      <w:r>
        <w:rPr>
          <w:rFonts w:ascii="Verdana" w:hAnsi="Verdana" w:cs="Arial"/>
          <w:b/>
          <w:sz w:val="22"/>
          <w:szCs w:val="22"/>
        </w:rPr>
        <w:t>XXXXXXXXXXXXXXXXXXXXXXXX</w:t>
      </w:r>
    </w:p>
    <w:p w14:paraId="73682560" w14:textId="44F70E6F" w:rsidR="00A1744B" w:rsidRPr="00A1744B" w:rsidRDefault="00FC4030" w:rsidP="00643A1A">
      <w:pPr>
        <w:pStyle w:val="Textoindependiente"/>
        <w:spacing w:line="0" w:lineRule="atLeast"/>
        <w:jc w:val="center"/>
        <w:rPr>
          <w:rFonts w:ascii="Verdana" w:hAnsi="Verdana" w:cs="Arial"/>
          <w:sz w:val="16"/>
          <w:szCs w:val="16"/>
        </w:rPr>
      </w:pPr>
      <w:r w:rsidRPr="00190641">
        <w:rPr>
          <w:rFonts w:ascii="Verdana" w:hAnsi="Verdana" w:cs="Arial"/>
          <w:sz w:val="22"/>
          <w:szCs w:val="22"/>
        </w:rPr>
        <w:t xml:space="preserve">Funcionario Ejecutor - </w:t>
      </w:r>
      <w:r w:rsidR="00EE6C7D">
        <w:rPr>
          <w:rFonts w:ascii="Verdana" w:hAnsi="Verdana" w:cs="Arial"/>
          <w:sz w:val="22"/>
          <w:szCs w:val="22"/>
        </w:rPr>
        <w:t>XXXXXXXXXXXX</w:t>
      </w:r>
    </w:p>
    <w:p w14:paraId="70F42E9A" w14:textId="77777777" w:rsidR="00FF0805" w:rsidRDefault="00FF0805" w:rsidP="00643A1A">
      <w:pPr>
        <w:spacing w:after="0" w:line="0" w:lineRule="atLeast"/>
        <w:rPr>
          <w:rFonts w:ascii="Verdana" w:hAnsi="Verdana" w:cs="Arial"/>
          <w:sz w:val="16"/>
          <w:szCs w:val="16"/>
        </w:rPr>
      </w:pPr>
    </w:p>
    <w:p w14:paraId="6985952F" w14:textId="5D881185" w:rsidR="00FC4030" w:rsidRPr="00A1744B" w:rsidRDefault="00FC4030" w:rsidP="00643A1A">
      <w:pPr>
        <w:spacing w:after="0" w:line="0" w:lineRule="atLeast"/>
        <w:rPr>
          <w:rFonts w:ascii="Verdana" w:hAnsi="Verdana" w:cs="Arial"/>
          <w:sz w:val="16"/>
          <w:szCs w:val="16"/>
        </w:rPr>
      </w:pPr>
      <w:r w:rsidRPr="00A1744B">
        <w:rPr>
          <w:rFonts w:ascii="Verdana" w:hAnsi="Verdana" w:cs="Arial"/>
          <w:sz w:val="16"/>
          <w:szCs w:val="16"/>
        </w:rPr>
        <w:t xml:space="preserve">Proyectó: </w:t>
      </w:r>
      <w:r w:rsidR="00EE6C7D">
        <w:rPr>
          <w:rFonts w:ascii="Verdana" w:hAnsi="Verdana" w:cs="Arial"/>
          <w:sz w:val="16"/>
          <w:szCs w:val="16"/>
        </w:rPr>
        <w:t>XXXXXXXXXXXXXXX</w:t>
      </w:r>
      <w:r w:rsidRPr="00A1744B">
        <w:rPr>
          <w:rFonts w:ascii="Verdana" w:hAnsi="Verdana" w:cs="Arial"/>
          <w:sz w:val="16"/>
          <w:szCs w:val="16"/>
        </w:rPr>
        <w:t xml:space="preserve"> </w:t>
      </w:r>
    </w:p>
    <w:p w14:paraId="39AD32B3" w14:textId="5375CFB3" w:rsidR="001208BB" w:rsidRPr="00A1744B" w:rsidRDefault="00FC4030" w:rsidP="00643A1A">
      <w:pPr>
        <w:spacing w:after="0" w:line="0" w:lineRule="atLeast"/>
        <w:jc w:val="both"/>
        <w:rPr>
          <w:rFonts w:ascii="Verdana" w:hAnsi="Verdana"/>
        </w:rPr>
      </w:pPr>
      <w:r w:rsidRPr="00A1744B">
        <w:rPr>
          <w:rFonts w:ascii="Verdana" w:hAnsi="Verdana" w:cs="Arial"/>
          <w:sz w:val="16"/>
          <w:szCs w:val="16"/>
        </w:rPr>
        <w:t xml:space="preserve">Revisó:    </w:t>
      </w:r>
      <w:r w:rsidR="00EE6C7D">
        <w:rPr>
          <w:rFonts w:ascii="Verdana" w:hAnsi="Verdana" w:cs="Arial"/>
          <w:sz w:val="16"/>
          <w:szCs w:val="16"/>
        </w:rPr>
        <w:t>XXXXXXXXX</w:t>
      </w:r>
      <w:r w:rsidRPr="00A1744B">
        <w:rPr>
          <w:rFonts w:ascii="Verdana" w:hAnsi="Verdana" w:cs="Arial"/>
          <w:sz w:val="16"/>
          <w:szCs w:val="16"/>
        </w:rPr>
        <w:t xml:space="preserve"> </w:t>
      </w:r>
    </w:p>
    <w:sectPr w:rsidR="001208BB" w:rsidRPr="00A1744B" w:rsidSect="001150A2">
      <w:headerReference w:type="default" r:id="rId6"/>
      <w:footerReference w:type="default" r:id="rId7"/>
      <w:pgSz w:w="12240" w:h="20160" w:code="5"/>
      <w:pgMar w:top="1136" w:right="1134" w:bottom="2410" w:left="1701" w:header="119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0F2C1" w14:textId="77777777" w:rsidR="004E7091" w:rsidRDefault="004E7091">
      <w:pPr>
        <w:spacing w:after="0" w:line="240" w:lineRule="auto"/>
      </w:pPr>
      <w:r>
        <w:separator/>
      </w:r>
    </w:p>
  </w:endnote>
  <w:endnote w:type="continuationSeparator" w:id="0">
    <w:p w14:paraId="48BD72BA" w14:textId="77777777" w:rsidR="004E7091" w:rsidRDefault="004E7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58310601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B7B2334" w14:textId="77777777" w:rsidR="001150A2" w:rsidRDefault="001150A2" w:rsidP="007D6A53">
            <w:pPr>
              <w:pStyle w:val="Piedepgina"/>
              <w:jc w:val="right"/>
              <w:rPr>
                <w:rFonts w:ascii="Arial" w:hAnsi="Arial" w:cs="Arial"/>
                <w:sz w:val="16"/>
                <w:szCs w:val="16"/>
              </w:rPr>
            </w:pPr>
          </w:p>
          <w:p w14:paraId="0E022A48" w14:textId="77777777" w:rsidR="001150A2" w:rsidRDefault="001150A2" w:rsidP="007D6A53">
            <w:pPr>
              <w:pStyle w:val="Piedepgina"/>
              <w:jc w:val="right"/>
              <w:rPr>
                <w:rFonts w:ascii="Arial" w:hAnsi="Arial" w:cs="Arial"/>
                <w:sz w:val="16"/>
                <w:szCs w:val="16"/>
              </w:rPr>
            </w:pPr>
          </w:p>
          <w:p w14:paraId="041CBBF7" w14:textId="77777777" w:rsidR="001150A2" w:rsidRPr="007D6A53" w:rsidRDefault="001150A2" w:rsidP="007D6A53">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746ECA76" wp14:editId="5959FD36">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CC63" w14:textId="77777777" w:rsidR="001150A2" w:rsidRPr="00621E1D" w:rsidRDefault="001150A2"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73FDECD8" w14:textId="77777777" w:rsidR="001150A2" w:rsidRPr="00621E1D" w:rsidRDefault="001150A2"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6ECA76" id="_x0000_t202" coordsize="21600,21600" o:spt="202" path="m,l,21600r21600,l21600,xe">
                      <v:stroke joinstyle="miter"/>
                      <v:path gradientshapeok="t" o:connecttype="rect"/>
                    </v:shapetype>
                    <v:shape id="Cuadro de texto 11" o:spid="_x0000_s1027" type="#_x0000_t202"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filled="f" stroked="f">
                      <v:textbox style="mso-fit-shape-to-text:t">
                        <w:txbxContent>
                          <w:p w14:paraId="5E90CC63" w14:textId="77777777" w:rsidR="001150A2" w:rsidRPr="00621E1D" w:rsidRDefault="001150A2"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73FDECD8" w14:textId="77777777" w:rsidR="001150A2" w:rsidRPr="00621E1D" w:rsidRDefault="001150A2"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6C53F3A1" wp14:editId="6BB660B8">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1179" w14:textId="77777777" w:rsidR="001150A2" w:rsidRPr="00972005" w:rsidRDefault="001150A2"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29E2FFE" w14:textId="77777777" w:rsidR="001150A2" w:rsidRPr="00972005" w:rsidRDefault="001150A2"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79A3DF5D" w14:textId="77777777" w:rsidR="001150A2" w:rsidRPr="00972005" w:rsidRDefault="001150A2"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53F3A1" id="_x0000_s1028" type="#_x0000_t202"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filled="f" stroked="f">
                      <v:textbox style="mso-fit-shape-to-text:t">
                        <w:txbxContent>
                          <w:p w14:paraId="538F1179" w14:textId="77777777" w:rsidR="001150A2" w:rsidRPr="00972005" w:rsidRDefault="001150A2"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29E2FFE" w14:textId="77777777" w:rsidR="001150A2" w:rsidRPr="00972005" w:rsidRDefault="001150A2"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79A3DF5D" w14:textId="77777777" w:rsidR="001150A2" w:rsidRPr="00972005" w:rsidRDefault="001150A2"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4EA96F26" wp14:editId="5519EBD5">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14:paraId="5D63A1DC" w14:textId="77777777" w:rsidR="001150A2" w:rsidRDefault="001150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5A8B0" w14:textId="77777777" w:rsidR="004E7091" w:rsidRDefault="004E7091">
      <w:pPr>
        <w:spacing w:after="0" w:line="240" w:lineRule="auto"/>
      </w:pPr>
      <w:r>
        <w:separator/>
      </w:r>
    </w:p>
  </w:footnote>
  <w:footnote w:type="continuationSeparator" w:id="0">
    <w:p w14:paraId="1B4F472D" w14:textId="77777777" w:rsidR="004E7091" w:rsidRDefault="004E7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7B20" w14:textId="77777777" w:rsidR="001150A2" w:rsidRDefault="001150A2"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495E2FD4" wp14:editId="3D5DB6E0">
              <wp:simplePos x="0" y="0"/>
              <wp:positionH relativeFrom="column">
                <wp:posOffset>-113389</wp:posOffset>
              </wp:positionH>
              <wp:positionV relativeFrom="paragraph">
                <wp:posOffset>-699632</wp:posOffset>
              </wp:positionV>
              <wp:extent cx="5734685" cy="1165860"/>
              <wp:effectExtent l="0" t="3175" r="3175"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1DF8E" w14:textId="77777777" w:rsidR="001150A2" w:rsidRPr="000F1E57" w:rsidRDefault="001150A2"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01BA0123" w14:textId="77777777" w:rsidR="001150A2" w:rsidRPr="000F1E57" w:rsidRDefault="001150A2"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57CA582E" w14:textId="77777777" w:rsidR="001150A2" w:rsidRPr="000F1E57" w:rsidRDefault="001150A2"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Dirección General</w:t>
                          </w:r>
                        </w:p>
                        <w:p w14:paraId="08A5CCF6" w14:textId="77777777" w:rsidR="001150A2" w:rsidRDefault="001150A2"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Oficina Asesora Jurídica </w:t>
                          </w:r>
                        </w:p>
                        <w:p w14:paraId="5BB4A13A" w14:textId="77777777" w:rsidR="001150A2" w:rsidRPr="000F1E57" w:rsidRDefault="001150A2"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Grupo Jurisdicción Coactiva </w:t>
                          </w:r>
                        </w:p>
                        <w:p w14:paraId="3B9A2030" w14:textId="77777777" w:rsidR="001150A2" w:rsidRPr="007148BE" w:rsidRDefault="001150A2"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5E2FD4" id="_x0000_t202" coordsize="21600,21600" o:spt="202" path="m,l,21600r21600,l21600,xe">
              <v:stroke joinstyle="miter"/>
              <v:path gradientshapeok="t" o:connecttype="rect"/>
            </v:shapetype>
            <v:shape id="Cuadro de texto 2" o:spid="_x0000_s1026" type="#_x0000_t202" style="position:absolute;margin-left:-8.95pt;margin-top:-55.1pt;width:451.55pt;height:9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" filled="f" stroked="f">
              <v:textbox>
                <w:txbxContent>
                  <w:p w14:paraId="0D11DF8E" w14:textId="77777777" w:rsidR="001150A2" w:rsidRPr="000F1E57" w:rsidRDefault="001150A2"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01BA0123" w14:textId="77777777" w:rsidR="001150A2" w:rsidRPr="000F1E57" w:rsidRDefault="001150A2"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57CA582E" w14:textId="77777777" w:rsidR="001150A2" w:rsidRPr="000F1E57" w:rsidRDefault="001150A2"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Dirección General</w:t>
                    </w:r>
                  </w:p>
                  <w:p w14:paraId="08A5CCF6" w14:textId="77777777" w:rsidR="001150A2" w:rsidRDefault="001150A2"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Oficina Asesora Jurídica </w:t>
                    </w:r>
                  </w:p>
                  <w:p w14:paraId="5BB4A13A" w14:textId="77777777" w:rsidR="001150A2" w:rsidRPr="000F1E57" w:rsidRDefault="001150A2"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Grupo Jurisdicción Coactiva </w:t>
                    </w:r>
                  </w:p>
                  <w:p w14:paraId="3B9A2030" w14:textId="77777777" w:rsidR="001150A2" w:rsidRPr="007148BE" w:rsidRDefault="001150A2"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4F3D8791" wp14:editId="06869780">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1B1548A" w14:textId="77777777" w:rsidR="001150A2" w:rsidRPr="00955DE3" w:rsidRDefault="001150A2" w:rsidP="00955DE3">
    <w:pPr>
      <w:pStyle w:val="Encabezado"/>
      <w:tabs>
        <w:tab w:val="clear" w:pos="8504"/>
        <w:tab w:val="right" w:pos="9214"/>
      </w:tabs>
      <w:ind w:right="-568"/>
      <w:rPr>
        <w:rFonts w:ascii="Verdana" w:hAnsi="Verdana"/>
      </w:rPr>
    </w:pPr>
    <w:r w:rsidRPr="00497338">
      <w:rPr>
        <w:rFonts w:ascii="Verdana" w:hAnsi="Verdan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0A2"/>
    <w:rsid w:val="00004156"/>
    <w:rsid w:val="0001142A"/>
    <w:rsid w:val="00014805"/>
    <w:rsid w:val="00014DF8"/>
    <w:rsid w:val="00022410"/>
    <w:rsid w:val="00022A45"/>
    <w:rsid w:val="00025F13"/>
    <w:rsid w:val="00030D63"/>
    <w:rsid w:val="00032B98"/>
    <w:rsid w:val="00032DF7"/>
    <w:rsid w:val="000334ED"/>
    <w:rsid w:val="00035D77"/>
    <w:rsid w:val="00035F3A"/>
    <w:rsid w:val="0003605A"/>
    <w:rsid w:val="0004052E"/>
    <w:rsid w:val="00042991"/>
    <w:rsid w:val="00045315"/>
    <w:rsid w:val="0004551A"/>
    <w:rsid w:val="0004678C"/>
    <w:rsid w:val="00050BBC"/>
    <w:rsid w:val="00052696"/>
    <w:rsid w:val="00056135"/>
    <w:rsid w:val="00057C0F"/>
    <w:rsid w:val="000718DD"/>
    <w:rsid w:val="00071B17"/>
    <w:rsid w:val="00077946"/>
    <w:rsid w:val="0008259B"/>
    <w:rsid w:val="0008341C"/>
    <w:rsid w:val="00084655"/>
    <w:rsid w:val="00092D0E"/>
    <w:rsid w:val="0009313C"/>
    <w:rsid w:val="0009316A"/>
    <w:rsid w:val="00096F39"/>
    <w:rsid w:val="000977A3"/>
    <w:rsid w:val="000A3693"/>
    <w:rsid w:val="000A3DDB"/>
    <w:rsid w:val="000A5730"/>
    <w:rsid w:val="000A6D80"/>
    <w:rsid w:val="000B0B98"/>
    <w:rsid w:val="000B4E8B"/>
    <w:rsid w:val="000B56C1"/>
    <w:rsid w:val="000B7ECD"/>
    <w:rsid w:val="000D165B"/>
    <w:rsid w:val="000D45D6"/>
    <w:rsid w:val="000D5C43"/>
    <w:rsid w:val="000D5CE3"/>
    <w:rsid w:val="000D60E2"/>
    <w:rsid w:val="000E06E0"/>
    <w:rsid w:val="000E49CD"/>
    <w:rsid w:val="000E68EF"/>
    <w:rsid w:val="000F447F"/>
    <w:rsid w:val="000F4723"/>
    <w:rsid w:val="001041F1"/>
    <w:rsid w:val="00104334"/>
    <w:rsid w:val="00106F92"/>
    <w:rsid w:val="00107526"/>
    <w:rsid w:val="001150A2"/>
    <w:rsid w:val="00115F26"/>
    <w:rsid w:val="001161B2"/>
    <w:rsid w:val="001163CC"/>
    <w:rsid w:val="001208BB"/>
    <w:rsid w:val="00122146"/>
    <w:rsid w:val="0012312A"/>
    <w:rsid w:val="001328F7"/>
    <w:rsid w:val="00136250"/>
    <w:rsid w:val="00142B32"/>
    <w:rsid w:val="00143E8F"/>
    <w:rsid w:val="00146CF1"/>
    <w:rsid w:val="00147DE6"/>
    <w:rsid w:val="00154446"/>
    <w:rsid w:val="001603EF"/>
    <w:rsid w:val="001619CF"/>
    <w:rsid w:val="00161A25"/>
    <w:rsid w:val="00161AB7"/>
    <w:rsid w:val="0016414D"/>
    <w:rsid w:val="00171FCF"/>
    <w:rsid w:val="00173BBF"/>
    <w:rsid w:val="00175E50"/>
    <w:rsid w:val="00180ADD"/>
    <w:rsid w:val="001811F7"/>
    <w:rsid w:val="00182B06"/>
    <w:rsid w:val="001836EA"/>
    <w:rsid w:val="00186350"/>
    <w:rsid w:val="00190641"/>
    <w:rsid w:val="00192B16"/>
    <w:rsid w:val="0019326D"/>
    <w:rsid w:val="00194ED6"/>
    <w:rsid w:val="001972D5"/>
    <w:rsid w:val="00197D99"/>
    <w:rsid w:val="001A2F84"/>
    <w:rsid w:val="001B46B4"/>
    <w:rsid w:val="001B54AC"/>
    <w:rsid w:val="001B70FA"/>
    <w:rsid w:val="001C1201"/>
    <w:rsid w:val="001C23EA"/>
    <w:rsid w:val="001D622C"/>
    <w:rsid w:val="001D7B21"/>
    <w:rsid w:val="001F19CD"/>
    <w:rsid w:val="001F1C14"/>
    <w:rsid w:val="00200FFE"/>
    <w:rsid w:val="002027B7"/>
    <w:rsid w:val="00203BF8"/>
    <w:rsid w:val="00204D07"/>
    <w:rsid w:val="002074C8"/>
    <w:rsid w:val="00207A1F"/>
    <w:rsid w:val="00213CC7"/>
    <w:rsid w:val="0021498A"/>
    <w:rsid w:val="00214A70"/>
    <w:rsid w:val="0021569E"/>
    <w:rsid w:val="00222A36"/>
    <w:rsid w:val="0022632E"/>
    <w:rsid w:val="00226B9C"/>
    <w:rsid w:val="00226ED9"/>
    <w:rsid w:val="002321DC"/>
    <w:rsid w:val="00234E34"/>
    <w:rsid w:val="00236154"/>
    <w:rsid w:val="00236205"/>
    <w:rsid w:val="00240345"/>
    <w:rsid w:val="00242155"/>
    <w:rsid w:val="00242FCF"/>
    <w:rsid w:val="00244DEF"/>
    <w:rsid w:val="0024521B"/>
    <w:rsid w:val="00247A23"/>
    <w:rsid w:val="00254416"/>
    <w:rsid w:val="0025591F"/>
    <w:rsid w:val="00257575"/>
    <w:rsid w:val="002609DC"/>
    <w:rsid w:val="00265AC4"/>
    <w:rsid w:val="00267053"/>
    <w:rsid w:val="00270861"/>
    <w:rsid w:val="002711B0"/>
    <w:rsid w:val="00272559"/>
    <w:rsid w:val="00272DA1"/>
    <w:rsid w:val="00272E02"/>
    <w:rsid w:val="00274A56"/>
    <w:rsid w:val="00275C81"/>
    <w:rsid w:val="00280721"/>
    <w:rsid w:val="00283650"/>
    <w:rsid w:val="00283D60"/>
    <w:rsid w:val="00284E0E"/>
    <w:rsid w:val="00284E20"/>
    <w:rsid w:val="002859A5"/>
    <w:rsid w:val="002863B3"/>
    <w:rsid w:val="00286882"/>
    <w:rsid w:val="002871D3"/>
    <w:rsid w:val="00287D63"/>
    <w:rsid w:val="00290FFF"/>
    <w:rsid w:val="002929BD"/>
    <w:rsid w:val="00293239"/>
    <w:rsid w:val="0029432E"/>
    <w:rsid w:val="002A3293"/>
    <w:rsid w:val="002A55E0"/>
    <w:rsid w:val="002A5983"/>
    <w:rsid w:val="002B454E"/>
    <w:rsid w:val="002C0DD6"/>
    <w:rsid w:val="002C1ABB"/>
    <w:rsid w:val="002C4D78"/>
    <w:rsid w:val="002D22EB"/>
    <w:rsid w:val="002D458A"/>
    <w:rsid w:val="002D5FF3"/>
    <w:rsid w:val="002E2E80"/>
    <w:rsid w:val="002E4921"/>
    <w:rsid w:val="002E6F9B"/>
    <w:rsid w:val="002F0227"/>
    <w:rsid w:val="002F0ABE"/>
    <w:rsid w:val="002F1FB2"/>
    <w:rsid w:val="002F310A"/>
    <w:rsid w:val="002F5EA9"/>
    <w:rsid w:val="0030187E"/>
    <w:rsid w:val="0030333E"/>
    <w:rsid w:val="00303787"/>
    <w:rsid w:val="003054C7"/>
    <w:rsid w:val="00307F42"/>
    <w:rsid w:val="00312DE7"/>
    <w:rsid w:val="003153FF"/>
    <w:rsid w:val="00316DC2"/>
    <w:rsid w:val="00320127"/>
    <w:rsid w:val="00321830"/>
    <w:rsid w:val="00324D15"/>
    <w:rsid w:val="00326AF2"/>
    <w:rsid w:val="00326E96"/>
    <w:rsid w:val="00327020"/>
    <w:rsid w:val="00330C5A"/>
    <w:rsid w:val="003323B1"/>
    <w:rsid w:val="003342A2"/>
    <w:rsid w:val="003346D7"/>
    <w:rsid w:val="0034548D"/>
    <w:rsid w:val="00351379"/>
    <w:rsid w:val="00355855"/>
    <w:rsid w:val="00357A65"/>
    <w:rsid w:val="003607F1"/>
    <w:rsid w:val="00366163"/>
    <w:rsid w:val="00370600"/>
    <w:rsid w:val="00370A60"/>
    <w:rsid w:val="00374F06"/>
    <w:rsid w:val="003750ED"/>
    <w:rsid w:val="00380E41"/>
    <w:rsid w:val="00383ABD"/>
    <w:rsid w:val="003844D5"/>
    <w:rsid w:val="00386D80"/>
    <w:rsid w:val="0039126C"/>
    <w:rsid w:val="003963F1"/>
    <w:rsid w:val="0039742F"/>
    <w:rsid w:val="00397FAE"/>
    <w:rsid w:val="003A1015"/>
    <w:rsid w:val="003A10F0"/>
    <w:rsid w:val="003A5404"/>
    <w:rsid w:val="003B3AD0"/>
    <w:rsid w:val="003B50F4"/>
    <w:rsid w:val="003B52CB"/>
    <w:rsid w:val="003C2587"/>
    <w:rsid w:val="003C4975"/>
    <w:rsid w:val="003C4D84"/>
    <w:rsid w:val="003C7C3F"/>
    <w:rsid w:val="003D009A"/>
    <w:rsid w:val="003D0FF6"/>
    <w:rsid w:val="003D5C1E"/>
    <w:rsid w:val="003D749F"/>
    <w:rsid w:val="003D7FAA"/>
    <w:rsid w:val="003E5724"/>
    <w:rsid w:val="003E6466"/>
    <w:rsid w:val="003F314B"/>
    <w:rsid w:val="003F3B27"/>
    <w:rsid w:val="003F5E8E"/>
    <w:rsid w:val="003F5ECE"/>
    <w:rsid w:val="00402824"/>
    <w:rsid w:val="00403587"/>
    <w:rsid w:val="00403885"/>
    <w:rsid w:val="00404682"/>
    <w:rsid w:val="004052FA"/>
    <w:rsid w:val="00413FAA"/>
    <w:rsid w:val="004152C3"/>
    <w:rsid w:val="00420EE3"/>
    <w:rsid w:val="00422733"/>
    <w:rsid w:val="0042330D"/>
    <w:rsid w:val="004252D9"/>
    <w:rsid w:val="00425A47"/>
    <w:rsid w:val="0043138A"/>
    <w:rsid w:val="00435B59"/>
    <w:rsid w:val="004424C8"/>
    <w:rsid w:val="00445613"/>
    <w:rsid w:val="0044597D"/>
    <w:rsid w:val="004477EE"/>
    <w:rsid w:val="00450B87"/>
    <w:rsid w:val="0045212A"/>
    <w:rsid w:val="004535AC"/>
    <w:rsid w:val="00454A7D"/>
    <w:rsid w:val="00454B58"/>
    <w:rsid w:val="00457EBE"/>
    <w:rsid w:val="00460709"/>
    <w:rsid w:val="00461CC1"/>
    <w:rsid w:val="00462E04"/>
    <w:rsid w:val="004652FB"/>
    <w:rsid w:val="00476FBF"/>
    <w:rsid w:val="004778CA"/>
    <w:rsid w:val="0048140E"/>
    <w:rsid w:val="004818FC"/>
    <w:rsid w:val="00483159"/>
    <w:rsid w:val="00483C99"/>
    <w:rsid w:val="00486ECD"/>
    <w:rsid w:val="00496A5A"/>
    <w:rsid w:val="0049708A"/>
    <w:rsid w:val="004A1271"/>
    <w:rsid w:val="004A4B47"/>
    <w:rsid w:val="004A6216"/>
    <w:rsid w:val="004A7C11"/>
    <w:rsid w:val="004B31F1"/>
    <w:rsid w:val="004B321D"/>
    <w:rsid w:val="004B4E11"/>
    <w:rsid w:val="004B6C87"/>
    <w:rsid w:val="004C02B7"/>
    <w:rsid w:val="004C272B"/>
    <w:rsid w:val="004C409E"/>
    <w:rsid w:val="004D3538"/>
    <w:rsid w:val="004D4AAE"/>
    <w:rsid w:val="004D5715"/>
    <w:rsid w:val="004D61D9"/>
    <w:rsid w:val="004E37D7"/>
    <w:rsid w:val="004E6914"/>
    <w:rsid w:val="004E7091"/>
    <w:rsid w:val="004E7B79"/>
    <w:rsid w:val="004F4950"/>
    <w:rsid w:val="004F4C6E"/>
    <w:rsid w:val="004F52C0"/>
    <w:rsid w:val="004F6ABA"/>
    <w:rsid w:val="004F6ECD"/>
    <w:rsid w:val="004F7953"/>
    <w:rsid w:val="00504C42"/>
    <w:rsid w:val="005058C4"/>
    <w:rsid w:val="00507105"/>
    <w:rsid w:val="00507E38"/>
    <w:rsid w:val="0051308A"/>
    <w:rsid w:val="005171E9"/>
    <w:rsid w:val="0052058E"/>
    <w:rsid w:val="005222B5"/>
    <w:rsid w:val="00525FA2"/>
    <w:rsid w:val="0053343D"/>
    <w:rsid w:val="00534EB3"/>
    <w:rsid w:val="0054064E"/>
    <w:rsid w:val="005417E1"/>
    <w:rsid w:val="00542F4A"/>
    <w:rsid w:val="005435F9"/>
    <w:rsid w:val="00543B32"/>
    <w:rsid w:val="0054481E"/>
    <w:rsid w:val="00544E54"/>
    <w:rsid w:val="005530B9"/>
    <w:rsid w:val="005555F7"/>
    <w:rsid w:val="00556E4F"/>
    <w:rsid w:val="00565AAD"/>
    <w:rsid w:val="00573F2A"/>
    <w:rsid w:val="00574E48"/>
    <w:rsid w:val="005761FB"/>
    <w:rsid w:val="00576585"/>
    <w:rsid w:val="00576D25"/>
    <w:rsid w:val="0058532F"/>
    <w:rsid w:val="00593C65"/>
    <w:rsid w:val="0059483B"/>
    <w:rsid w:val="00595C5C"/>
    <w:rsid w:val="005977E4"/>
    <w:rsid w:val="005A1871"/>
    <w:rsid w:val="005A393D"/>
    <w:rsid w:val="005A6F1C"/>
    <w:rsid w:val="005B0393"/>
    <w:rsid w:val="005B48AC"/>
    <w:rsid w:val="005B50A9"/>
    <w:rsid w:val="005B6595"/>
    <w:rsid w:val="005C07F4"/>
    <w:rsid w:val="005C1C3B"/>
    <w:rsid w:val="005C24CC"/>
    <w:rsid w:val="005C2A00"/>
    <w:rsid w:val="005C7540"/>
    <w:rsid w:val="005D11B5"/>
    <w:rsid w:val="005D1851"/>
    <w:rsid w:val="005D2889"/>
    <w:rsid w:val="005D573B"/>
    <w:rsid w:val="005E4096"/>
    <w:rsid w:val="005E4A02"/>
    <w:rsid w:val="005F4C2C"/>
    <w:rsid w:val="005F60B9"/>
    <w:rsid w:val="005F62DA"/>
    <w:rsid w:val="005F78B9"/>
    <w:rsid w:val="005F7999"/>
    <w:rsid w:val="00600890"/>
    <w:rsid w:val="006015F4"/>
    <w:rsid w:val="0060312A"/>
    <w:rsid w:val="00606908"/>
    <w:rsid w:val="00607409"/>
    <w:rsid w:val="00611DB1"/>
    <w:rsid w:val="0061296C"/>
    <w:rsid w:val="006160CA"/>
    <w:rsid w:val="006177E7"/>
    <w:rsid w:val="00620E25"/>
    <w:rsid w:val="00621CBE"/>
    <w:rsid w:val="00624AAF"/>
    <w:rsid w:val="006268C6"/>
    <w:rsid w:val="00627E9A"/>
    <w:rsid w:val="00627FE9"/>
    <w:rsid w:val="00633F33"/>
    <w:rsid w:val="00637187"/>
    <w:rsid w:val="00643A1A"/>
    <w:rsid w:val="006461AB"/>
    <w:rsid w:val="006466D3"/>
    <w:rsid w:val="00654280"/>
    <w:rsid w:val="00654CB0"/>
    <w:rsid w:val="006563C2"/>
    <w:rsid w:val="0065659E"/>
    <w:rsid w:val="006577B7"/>
    <w:rsid w:val="00663393"/>
    <w:rsid w:val="00664E8E"/>
    <w:rsid w:val="00671788"/>
    <w:rsid w:val="00672377"/>
    <w:rsid w:val="00672880"/>
    <w:rsid w:val="00672951"/>
    <w:rsid w:val="0068332A"/>
    <w:rsid w:val="00683A04"/>
    <w:rsid w:val="006846D2"/>
    <w:rsid w:val="0069580E"/>
    <w:rsid w:val="006976B7"/>
    <w:rsid w:val="006A0DEF"/>
    <w:rsid w:val="006A60FD"/>
    <w:rsid w:val="006A67B6"/>
    <w:rsid w:val="006A74EB"/>
    <w:rsid w:val="006B1C48"/>
    <w:rsid w:val="006B5479"/>
    <w:rsid w:val="006B688D"/>
    <w:rsid w:val="006B7681"/>
    <w:rsid w:val="006C4473"/>
    <w:rsid w:val="006C70C6"/>
    <w:rsid w:val="006C71E9"/>
    <w:rsid w:val="006C7D3A"/>
    <w:rsid w:val="006D05E1"/>
    <w:rsid w:val="006D2565"/>
    <w:rsid w:val="006D6F66"/>
    <w:rsid w:val="006D7E29"/>
    <w:rsid w:val="006E0B0E"/>
    <w:rsid w:val="006E3498"/>
    <w:rsid w:val="006E5064"/>
    <w:rsid w:val="006E6675"/>
    <w:rsid w:val="006F220F"/>
    <w:rsid w:val="006F40EF"/>
    <w:rsid w:val="006F59AC"/>
    <w:rsid w:val="00701383"/>
    <w:rsid w:val="007037CE"/>
    <w:rsid w:val="00715DC4"/>
    <w:rsid w:val="00715E8A"/>
    <w:rsid w:val="007202FF"/>
    <w:rsid w:val="007206D3"/>
    <w:rsid w:val="00723A69"/>
    <w:rsid w:val="00724E4C"/>
    <w:rsid w:val="00725C3B"/>
    <w:rsid w:val="00726C4C"/>
    <w:rsid w:val="00726E9E"/>
    <w:rsid w:val="00731159"/>
    <w:rsid w:val="007364B9"/>
    <w:rsid w:val="007372CA"/>
    <w:rsid w:val="0074154B"/>
    <w:rsid w:val="00741BBB"/>
    <w:rsid w:val="00743369"/>
    <w:rsid w:val="00743EAC"/>
    <w:rsid w:val="0074478A"/>
    <w:rsid w:val="00745810"/>
    <w:rsid w:val="007470B3"/>
    <w:rsid w:val="00747E2E"/>
    <w:rsid w:val="007520CC"/>
    <w:rsid w:val="00754150"/>
    <w:rsid w:val="0075537E"/>
    <w:rsid w:val="00755AD7"/>
    <w:rsid w:val="00756713"/>
    <w:rsid w:val="0076051F"/>
    <w:rsid w:val="00760E87"/>
    <w:rsid w:val="007611A1"/>
    <w:rsid w:val="007668AC"/>
    <w:rsid w:val="00766F04"/>
    <w:rsid w:val="007709F6"/>
    <w:rsid w:val="0077232D"/>
    <w:rsid w:val="0078007C"/>
    <w:rsid w:val="00780383"/>
    <w:rsid w:val="0078111A"/>
    <w:rsid w:val="007835E3"/>
    <w:rsid w:val="007862DB"/>
    <w:rsid w:val="00793DE2"/>
    <w:rsid w:val="0079411E"/>
    <w:rsid w:val="00794404"/>
    <w:rsid w:val="00796B5C"/>
    <w:rsid w:val="007A062B"/>
    <w:rsid w:val="007A123C"/>
    <w:rsid w:val="007A32A6"/>
    <w:rsid w:val="007A3B84"/>
    <w:rsid w:val="007A56D8"/>
    <w:rsid w:val="007B2C4D"/>
    <w:rsid w:val="007B60ED"/>
    <w:rsid w:val="007C0798"/>
    <w:rsid w:val="007C19D2"/>
    <w:rsid w:val="007C2186"/>
    <w:rsid w:val="007C4A20"/>
    <w:rsid w:val="007C52BA"/>
    <w:rsid w:val="007C5342"/>
    <w:rsid w:val="007C6B47"/>
    <w:rsid w:val="007D1293"/>
    <w:rsid w:val="007D6000"/>
    <w:rsid w:val="007E0AEF"/>
    <w:rsid w:val="007E0BED"/>
    <w:rsid w:val="007E3D62"/>
    <w:rsid w:val="007E482E"/>
    <w:rsid w:val="007E77D1"/>
    <w:rsid w:val="007F5F53"/>
    <w:rsid w:val="007F70EF"/>
    <w:rsid w:val="00801078"/>
    <w:rsid w:val="00806AAC"/>
    <w:rsid w:val="00806D75"/>
    <w:rsid w:val="0080755B"/>
    <w:rsid w:val="00810EB8"/>
    <w:rsid w:val="00810F2A"/>
    <w:rsid w:val="00815275"/>
    <w:rsid w:val="00820E50"/>
    <w:rsid w:val="00823110"/>
    <w:rsid w:val="00830E18"/>
    <w:rsid w:val="00832CEB"/>
    <w:rsid w:val="00833E64"/>
    <w:rsid w:val="0083417C"/>
    <w:rsid w:val="008346F0"/>
    <w:rsid w:val="0083783A"/>
    <w:rsid w:val="008400ED"/>
    <w:rsid w:val="00840D43"/>
    <w:rsid w:val="00841DB8"/>
    <w:rsid w:val="008450D0"/>
    <w:rsid w:val="00846EFE"/>
    <w:rsid w:val="00850BEA"/>
    <w:rsid w:val="00857C5B"/>
    <w:rsid w:val="00861283"/>
    <w:rsid w:val="00862655"/>
    <w:rsid w:val="00863DCA"/>
    <w:rsid w:val="00864093"/>
    <w:rsid w:val="008727A5"/>
    <w:rsid w:val="008744B0"/>
    <w:rsid w:val="00874D6A"/>
    <w:rsid w:val="00875895"/>
    <w:rsid w:val="00876F68"/>
    <w:rsid w:val="008812B7"/>
    <w:rsid w:val="00884468"/>
    <w:rsid w:val="008847DC"/>
    <w:rsid w:val="00885A3B"/>
    <w:rsid w:val="0088666B"/>
    <w:rsid w:val="0089204C"/>
    <w:rsid w:val="008921D6"/>
    <w:rsid w:val="00892E69"/>
    <w:rsid w:val="00893531"/>
    <w:rsid w:val="008937AB"/>
    <w:rsid w:val="008A2889"/>
    <w:rsid w:val="008A2B30"/>
    <w:rsid w:val="008A2EDE"/>
    <w:rsid w:val="008A3208"/>
    <w:rsid w:val="008A4109"/>
    <w:rsid w:val="008A4956"/>
    <w:rsid w:val="008A5845"/>
    <w:rsid w:val="008A752C"/>
    <w:rsid w:val="008B2624"/>
    <w:rsid w:val="008B2DA6"/>
    <w:rsid w:val="008B5076"/>
    <w:rsid w:val="008B5721"/>
    <w:rsid w:val="008B5997"/>
    <w:rsid w:val="008B7D01"/>
    <w:rsid w:val="008C18D0"/>
    <w:rsid w:val="008C3A08"/>
    <w:rsid w:val="008C5612"/>
    <w:rsid w:val="008D6D8C"/>
    <w:rsid w:val="008E06CB"/>
    <w:rsid w:val="008E39DF"/>
    <w:rsid w:val="008E5068"/>
    <w:rsid w:val="008E5C2D"/>
    <w:rsid w:val="008F1ACC"/>
    <w:rsid w:val="008F2EE7"/>
    <w:rsid w:val="008F44A6"/>
    <w:rsid w:val="008F62A3"/>
    <w:rsid w:val="009043CE"/>
    <w:rsid w:val="00904DB1"/>
    <w:rsid w:val="00904DF2"/>
    <w:rsid w:val="0091210E"/>
    <w:rsid w:val="009125AE"/>
    <w:rsid w:val="009168F7"/>
    <w:rsid w:val="009202C2"/>
    <w:rsid w:val="00922918"/>
    <w:rsid w:val="00922E53"/>
    <w:rsid w:val="00923E7E"/>
    <w:rsid w:val="009254D1"/>
    <w:rsid w:val="00930524"/>
    <w:rsid w:val="00932C00"/>
    <w:rsid w:val="0093627A"/>
    <w:rsid w:val="0094118E"/>
    <w:rsid w:val="00941DAF"/>
    <w:rsid w:val="009441A4"/>
    <w:rsid w:val="00953487"/>
    <w:rsid w:val="00955F23"/>
    <w:rsid w:val="00957557"/>
    <w:rsid w:val="009648D6"/>
    <w:rsid w:val="009719C3"/>
    <w:rsid w:val="00972773"/>
    <w:rsid w:val="00975331"/>
    <w:rsid w:val="00975F75"/>
    <w:rsid w:val="00981E20"/>
    <w:rsid w:val="0099009F"/>
    <w:rsid w:val="00991F35"/>
    <w:rsid w:val="00995F1D"/>
    <w:rsid w:val="009A0F7A"/>
    <w:rsid w:val="009A11B3"/>
    <w:rsid w:val="009A62D8"/>
    <w:rsid w:val="009A7B00"/>
    <w:rsid w:val="009A7D35"/>
    <w:rsid w:val="009B01DE"/>
    <w:rsid w:val="009B1643"/>
    <w:rsid w:val="009B3BE9"/>
    <w:rsid w:val="009B5674"/>
    <w:rsid w:val="009B715D"/>
    <w:rsid w:val="009B7202"/>
    <w:rsid w:val="009B7804"/>
    <w:rsid w:val="009C30CD"/>
    <w:rsid w:val="009C4429"/>
    <w:rsid w:val="009C53CE"/>
    <w:rsid w:val="009C5E02"/>
    <w:rsid w:val="009C6B26"/>
    <w:rsid w:val="009D667C"/>
    <w:rsid w:val="009D6B1F"/>
    <w:rsid w:val="009D7695"/>
    <w:rsid w:val="009D78E9"/>
    <w:rsid w:val="009E1689"/>
    <w:rsid w:val="009E4848"/>
    <w:rsid w:val="009E4A01"/>
    <w:rsid w:val="009E565A"/>
    <w:rsid w:val="009E6E98"/>
    <w:rsid w:val="009F15DB"/>
    <w:rsid w:val="009F41B8"/>
    <w:rsid w:val="00A00781"/>
    <w:rsid w:val="00A01B88"/>
    <w:rsid w:val="00A04D9A"/>
    <w:rsid w:val="00A05381"/>
    <w:rsid w:val="00A06866"/>
    <w:rsid w:val="00A110A5"/>
    <w:rsid w:val="00A113A6"/>
    <w:rsid w:val="00A114A7"/>
    <w:rsid w:val="00A14BB6"/>
    <w:rsid w:val="00A1744B"/>
    <w:rsid w:val="00A20FAA"/>
    <w:rsid w:val="00A2152A"/>
    <w:rsid w:val="00A2309B"/>
    <w:rsid w:val="00A257D2"/>
    <w:rsid w:val="00A25C67"/>
    <w:rsid w:val="00A304A8"/>
    <w:rsid w:val="00A32848"/>
    <w:rsid w:val="00A32F2B"/>
    <w:rsid w:val="00A33801"/>
    <w:rsid w:val="00A34904"/>
    <w:rsid w:val="00A43325"/>
    <w:rsid w:val="00A43DB1"/>
    <w:rsid w:val="00A4634A"/>
    <w:rsid w:val="00A50D6B"/>
    <w:rsid w:val="00A521C7"/>
    <w:rsid w:val="00A5255A"/>
    <w:rsid w:val="00A573C5"/>
    <w:rsid w:val="00A6358F"/>
    <w:rsid w:val="00A63862"/>
    <w:rsid w:val="00A65862"/>
    <w:rsid w:val="00A670A9"/>
    <w:rsid w:val="00A7002F"/>
    <w:rsid w:val="00A710F6"/>
    <w:rsid w:val="00A72D25"/>
    <w:rsid w:val="00A730C3"/>
    <w:rsid w:val="00A733A7"/>
    <w:rsid w:val="00A734C5"/>
    <w:rsid w:val="00A73688"/>
    <w:rsid w:val="00A74626"/>
    <w:rsid w:val="00A77C9B"/>
    <w:rsid w:val="00A8451E"/>
    <w:rsid w:val="00A86D55"/>
    <w:rsid w:val="00A91DB9"/>
    <w:rsid w:val="00A92191"/>
    <w:rsid w:val="00A934CF"/>
    <w:rsid w:val="00A959C2"/>
    <w:rsid w:val="00A96530"/>
    <w:rsid w:val="00AA3979"/>
    <w:rsid w:val="00AA39EB"/>
    <w:rsid w:val="00AA7D60"/>
    <w:rsid w:val="00AB1E50"/>
    <w:rsid w:val="00AB2926"/>
    <w:rsid w:val="00AB4765"/>
    <w:rsid w:val="00AB51E5"/>
    <w:rsid w:val="00AB6F08"/>
    <w:rsid w:val="00AB73D8"/>
    <w:rsid w:val="00AC2EC0"/>
    <w:rsid w:val="00AC4145"/>
    <w:rsid w:val="00AC437A"/>
    <w:rsid w:val="00AD4597"/>
    <w:rsid w:val="00AD7205"/>
    <w:rsid w:val="00AE2453"/>
    <w:rsid w:val="00AE2E71"/>
    <w:rsid w:val="00AE3A65"/>
    <w:rsid w:val="00AE3CAD"/>
    <w:rsid w:val="00AF2DDA"/>
    <w:rsid w:val="00AF2F83"/>
    <w:rsid w:val="00AF697A"/>
    <w:rsid w:val="00AF7635"/>
    <w:rsid w:val="00B0199D"/>
    <w:rsid w:val="00B07E3F"/>
    <w:rsid w:val="00B07FC8"/>
    <w:rsid w:val="00B13CEE"/>
    <w:rsid w:val="00B17002"/>
    <w:rsid w:val="00B2051E"/>
    <w:rsid w:val="00B262BC"/>
    <w:rsid w:val="00B267B2"/>
    <w:rsid w:val="00B26A7C"/>
    <w:rsid w:val="00B360A7"/>
    <w:rsid w:val="00B4121C"/>
    <w:rsid w:val="00B43B4C"/>
    <w:rsid w:val="00B43C8F"/>
    <w:rsid w:val="00B44DF1"/>
    <w:rsid w:val="00B45012"/>
    <w:rsid w:val="00B537FF"/>
    <w:rsid w:val="00B54BFA"/>
    <w:rsid w:val="00B55C49"/>
    <w:rsid w:val="00B63740"/>
    <w:rsid w:val="00B66325"/>
    <w:rsid w:val="00B71547"/>
    <w:rsid w:val="00B71C72"/>
    <w:rsid w:val="00B74055"/>
    <w:rsid w:val="00B80264"/>
    <w:rsid w:val="00B805F9"/>
    <w:rsid w:val="00B824C3"/>
    <w:rsid w:val="00B8470E"/>
    <w:rsid w:val="00B90984"/>
    <w:rsid w:val="00B90C92"/>
    <w:rsid w:val="00B949A3"/>
    <w:rsid w:val="00B9506A"/>
    <w:rsid w:val="00B97405"/>
    <w:rsid w:val="00BA00DA"/>
    <w:rsid w:val="00BA080D"/>
    <w:rsid w:val="00BA175D"/>
    <w:rsid w:val="00BA331B"/>
    <w:rsid w:val="00BA44DA"/>
    <w:rsid w:val="00BB161B"/>
    <w:rsid w:val="00BB3CBD"/>
    <w:rsid w:val="00BC1F73"/>
    <w:rsid w:val="00BC65DC"/>
    <w:rsid w:val="00BD2AE8"/>
    <w:rsid w:val="00BD2BFC"/>
    <w:rsid w:val="00BD7A94"/>
    <w:rsid w:val="00BE3721"/>
    <w:rsid w:val="00BF332D"/>
    <w:rsid w:val="00BF35BA"/>
    <w:rsid w:val="00BF3ECB"/>
    <w:rsid w:val="00BF479C"/>
    <w:rsid w:val="00BF4DBE"/>
    <w:rsid w:val="00BF5F82"/>
    <w:rsid w:val="00BF6866"/>
    <w:rsid w:val="00C05E8A"/>
    <w:rsid w:val="00C06B17"/>
    <w:rsid w:val="00C0734C"/>
    <w:rsid w:val="00C0785A"/>
    <w:rsid w:val="00C119DD"/>
    <w:rsid w:val="00C14E46"/>
    <w:rsid w:val="00C253EC"/>
    <w:rsid w:val="00C26467"/>
    <w:rsid w:val="00C33680"/>
    <w:rsid w:val="00C35211"/>
    <w:rsid w:val="00C35224"/>
    <w:rsid w:val="00C363EB"/>
    <w:rsid w:val="00C41F22"/>
    <w:rsid w:val="00C4327A"/>
    <w:rsid w:val="00C44B26"/>
    <w:rsid w:val="00C454F3"/>
    <w:rsid w:val="00C501C3"/>
    <w:rsid w:val="00C525BB"/>
    <w:rsid w:val="00C5271F"/>
    <w:rsid w:val="00C52B33"/>
    <w:rsid w:val="00C53F57"/>
    <w:rsid w:val="00C54629"/>
    <w:rsid w:val="00C54741"/>
    <w:rsid w:val="00C60119"/>
    <w:rsid w:val="00C67AF0"/>
    <w:rsid w:val="00C707F0"/>
    <w:rsid w:val="00C766B5"/>
    <w:rsid w:val="00C76D74"/>
    <w:rsid w:val="00C76F78"/>
    <w:rsid w:val="00C80E05"/>
    <w:rsid w:val="00C8541E"/>
    <w:rsid w:val="00C8547F"/>
    <w:rsid w:val="00C857DA"/>
    <w:rsid w:val="00C879A8"/>
    <w:rsid w:val="00C949D3"/>
    <w:rsid w:val="00C95C34"/>
    <w:rsid w:val="00C973A5"/>
    <w:rsid w:val="00C9751E"/>
    <w:rsid w:val="00C975A3"/>
    <w:rsid w:val="00C97652"/>
    <w:rsid w:val="00CA00AB"/>
    <w:rsid w:val="00CA4D98"/>
    <w:rsid w:val="00CB2958"/>
    <w:rsid w:val="00CB4B06"/>
    <w:rsid w:val="00CB4DF2"/>
    <w:rsid w:val="00CC526D"/>
    <w:rsid w:val="00CC6938"/>
    <w:rsid w:val="00CD0E25"/>
    <w:rsid w:val="00CD2D03"/>
    <w:rsid w:val="00CD3277"/>
    <w:rsid w:val="00CD53C6"/>
    <w:rsid w:val="00CD54BB"/>
    <w:rsid w:val="00CD5B91"/>
    <w:rsid w:val="00CD5BF8"/>
    <w:rsid w:val="00CE0F1F"/>
    <w:rsid w:val="00CE13DE"/>
    <w:rsid w:val="00CE2446"/>
    <w:rsid w:val="00CE624A"/>
    <w:rsid w:val="00CF1B20"/>
    <w:rsid w:val="00D00544"/>
    <w:rsid w:val="00D00658"/>
    <w:rsid w:val="00D0754D"/>
    <w:rsid w:val="00D1085C"/>
    <w:rsid w:val="00D11D89"/>
    <w:rsid w:val="00D11E73"/>
    <w:rsid w:val="00D129F6"/>
    <w:rsid w:val="00D136A7"/>
    <w:rsid w:val="00D13D98"/>
    <w:rsid w:val="00D16054"/>
    <w:rsid w:val="00D21A8E"/>
    <w:rsid w:val="00D2283B"/>
    <w:rsid w:val="00D31785"/>
    <w:rsid w:val="00D35098"/>
    <w:rsid w:val="00D36486"/>
    <w:rsid w:val="00D51A8F"/>
    <w:rsid w:val="00D52166"/>
    <w:rsid w:val="00D5373A"/>
    <w:rsid w:val="00D6013C"/>
    <w:rsid w:val="00D6018F"/>
    <w:rsid w:val="00D64780"/>
    <w:rsid w:val="00D712C1"/>
    <w:rsid w:val="00D7175D"/>
    <w:rsid w:val="00D72218"/>
    <w:rsid w:val="00D72235"/>
    <w:rsid w:val="00D73984"/>
    <w:rsid w:val="00D747EA"/>
    <w:rsid w:val="00D77E81"/>
    <w:rsid w:val="00D8644A"/>
    <w:rsid w:val="00D9224E"/>
    <w:rsid w:val="00D936F8"/>
    <w:rsid w:val="00D9490E"/>
    <w:rsid w:val="00DA0E03"/>
    <w:rsid w:val="00DA15FC"/>
    <w:rsid w:val="00DA1D3E"/>
    <w:rsid w:val="00DA4704"/>
    <w:rsid w:val="00DB12FD"/>
    <w:rsid w:val="00DC3B47"/>
    <w:rsid w:val="00DC6CE5"/>
    <w:rsid w:val="00DC7C4E"/>
    <w:rsid w:val="00DD01F6"/>
    <w:rsid w:val="00DD13D6"/>
    <w:rsid w:val="00DE2054"/>
    <w:rsid w:val="00DE6A20"/>
    <w:rsid w:val="00DE6DC9"/>
    <w:rsid w:val="00DF2EE4"/>
    <w:rsid w:val="00DF6740"/>
    <w:rsid w:val="00DF67B5"/>
    <w:rsid w:val="00E02145"/>
    <w:rsid w:val="00E13BAB"/>
    <w:rsid w:val="00E16CD1"/>
    <w:rsid w:val="00E20A2B"/>
    <w:rsid w:val="00E217B3"/>
    <w:rsid w:val="00E21AE8"/>
    <w:rsid w:val="00E24E8E"/>
    <w:rsid w:val="00E274A7"/>
    <w:rsid w:val="00E301DC"/>
    <w:rsid w:val="00E352F3"/>
    <w:rsid w:val="00E35C10"/>
    <w:rsid w:val="00E42555"/>
    <w:rsid w:val="00E449B0"/>
    <w:rsid w:val="00E44FC5"/>
    <w:rsid w:val="00E452E7"/>
    <w:rsid w:val="00E5073B"/>
    <w:rsid w:val="00E509BC"/>
    <w:rsid w:val="00E52047"/>
    <w:rsid w:val="00E522CD"/>
    <w:rsid w:val="00E53E81"/>
    <w:rsid w:val="00E566A6"/>
    <w:rsid w:val="00E66F71"/>
    <w:rsid w:val="00E73EDE"/>
    <w:rsid w:val="00E8044A"/>
    <w:rsid w:val="00E83302"/>
    <w:rsid w:val="00E939CE"/>
    <w:rsid w:val="00E96186"/>
    <w:rsid w:val="00EB7478"/>
    <w:rsid w:val="00EC1323"/>
    <w:rsid w:val="00EC5614"/>
    <w:rsid w:val="00EC6D7F"/>
    <w:rsid w:val="00ED0446"/>
    <w:rsid w:val="00ED111D"/>
    <w:rsid w:val="00ED1DC6"/>
    <w:rsid w:val="00ED2C64"/>
    <w:rsid w:val="00ED3BC2"/>
    <w:rsid w:val="00ED5124"/>
    <w:rsid w:val="00EE20EC"/>
    <w:rsid w:val="00EE4A14"/>
    <w:rsid w:val="00EE56F9"/>
    <w:rsid w:val="00EE5A50"/>
    <w:rsid w:val="00EE66B7"/>
    <w:rsid w:val="00EE6C7D"/>
    <w:rsid w:val="00EF1079"/>
    <w:rsid w:val="00EF1318"/>
    <w:rsid w:val="00EF60F0"/>
    <w:rsid w:val="00EF703E"/>
    <w:rsid w:val="00F009AF"/>
    <w:rsid w:val="00F063C9"/>
    <w:rsid w:val="00F07A9F"/>
    <w:rsid w:val="00F11DA2"/>
    <w:rsid w:val="00F1761A"/>
    <w:rsid w:val="00F178BC"/>
    <w:rsid w:val="00F22A58"/>
    <w:rsid w:val="00F24E73"/>
    <w:rsid w:val="00F27289"/>
    <w:rsid w:val="00F33569"/>
    <w:rsid w:val="00F3602A"/>
    <w:rsid w:val="00F414C2"/>
    <w:rsid w:val="00F42D3E"/>
    <w:rsid w:val="00F43A42"/>
    <w:rsid w:val="00F44F42"/>
    <w:rsid w:val="00F46139"/>
    <w:rsid w:val="00F478D0"/>
    <w:rsid w:val="00F511D7"/>
    <w:rsid w:val="00F54591"/>
    <w:rsid w:val="00F64D24"/>
    <w:rsid w:val="00F65211"/>
    <w:rsid w:val="00F67D96"/>
    <w:rsid w:val="00F86411"/>
    <w:rsid w:val="00F877D0"/>
    <w:rsid w:val="00F93243"/>
    <w:rsid w:val="00F94240"/>
    <w:rsid w:val="00F9525B"/>
    <w:rsid w:val="00FA24DC"/>
    <w:rsid w:val="00FA5ED4"/>
    <w:rsid w:val="00FB04F3"/>
    <w:rsid w:val="00FB764D"/>
    <w:rsid w:val="00FC17A1"/>
    <w:rsid w:val="00FC2201"/>
    <w:rsid w:val="00FC3F0E"/>
    <w:rsid w:val="00FC4030"/>
    <w:rsid w:val="00FC5739"/>
    <w:rsid w:val="00FC5B23"/>
    <w:rsid w:val="00FD0A38"/>
    <w:rsid w:val="00FD0FAA"/>
    <w:rsid w:val="00FD14F0"/>
    <w:rsid w:val="00FD42E3"/>
    <w:rsid w:val="00FD4D8C"/>
    <w:rsid w:val="00FD60E1"/>
    <w:rsid w:val="00FD65B7"/>
    <w:rsid w:val="00FD65F2"/>
    <w:rsid w:val="00FD6A6E"/>
    <w:rsid w:val="00FD76FE"/>
    <w:rsid w:val="00FE1430"/>
    <w:rsid w:val="00FE4C6B"/>
    <w:rsid w:val="00FE5EFD"/>
    <w:rsid w:val="00FE6443"/>
    <w:rsid w:val="00FE680F"/>
    <w:rsid w:val="00FF0805"/>
    <w:rsid w:val="00FF3258"/>
    <w:rsid w:val="00FF46AA"/>
    <w:rsid w:val="00FF52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78321"/>
  <w15:chartTrackingRefBased/>
  <w15:docId w15:val="{E8D05940-87A5-4BC2-B09B-7889B511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B06"/>
    <w:pPr>
      <w:spacing w:after="200" w:line="276" w:lineRule="auto"/>
    </w:pPr>
    <w:rPr>
      <w:rFonts w:ascii="Calibri" w:eastAsia="Calibri" w:hAnsi="Calibri" w:cs="Times New Roman"/>
      <w:kern w:val="0"/>
      <w:sz w:val="22"/>
      <w:szCs w:val="22"/>
      <w:lang w:val="es-ES"/>
      <w14:ligatures w14:val="none"/>
    </w:rPr>
  </w:style>
  <w:style w:type="paragraph" w:styleId="Ttulo1">
    <w:name w:val="heading 1"/>
    <w:basedOn w:val="Normal"/>
    <w:next w:val="Normal"/>
    <w:link w:val="Ttulo1Car"/>
    <w:uiPriority w:val="9"/>
    <w:qFormat/>
    <w:rsid w:val="001150A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CO"/>
      <w14:ligatures w14:val="standardContextual"/>
    </w:rPr>
  </w:style>
  <w:style w:type="paragraph" w:styleId="Ttulo2">
    <w:name w:val="heading 2"/>
    <w:basedOn w:val="Normal"/>
    <w:next w:val="Normal"/>
    <w:link w:val="Ttulo2Car"/>
    <w:uiPriority w:val="9"/>
    <w:semiHidden/>
    <w:unhideWhenUsed/>
    <w:qFormat/>
    <w:rsid w:val="001150A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1150A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s-CO"/>
      <w14:ligatures w14:val="standardContextual"/>
    </w:rPr>
  </w:style>
  <w:style w:type="paragraph" w:styleId="Ttulo4">
    <w:name w:val="heading 4"/>
    <w:basedOn w:val="Normal"/>
    <w:next w:val="Normal"/>
    <w:link w:val="Ttulo4Car"/>
    <w:uiPriority w:val="9"/>
    <w:semiHidden/>
    <w:unhideWhenUsed/>
    <w:qFormat/>
    <w:rsid w:val="001150A2"/>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s-CO"/>
      <w14:ligatures w14:val="standardContextual"/>
    </w:rPr>
  </w:style>
  <w:style w:type="paragraph" w:styleId="Ttulo5">
    <w:name w:val="heading 5"/>
    <w:basedOn w:val="Normal"/>
    <w:next w:val="Normal"/>
    <w:link w:val="Ttulo5Car"/>
    <w:uiPriority w:val="9"/>
    <w:semiHidden/>
    <w:unhideWhenUsed/>
    <w:qFormat/>
    <w:rsid w:val="001150A2"/>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s-CO"/>
      <w14:ligatures w14:val="standardContextual"/>
    </w:rPr>
  </w:style>
  <w:style w:type="paragraph" w:styleId="Ttulo6">
    <w:name w:val="heading 6"/>
    <w:basedOn w:val="Normal"/>
    <w:next w:val="Normal"/>
    <w:link w:val="Ttulo6Car"/>
    <w:uiPriority w:val="9"/>
    <w:semiHidden/>
    <w:unhideWhenUsed/>
    <w:qFormat/>
    <w:rsid w:val="001150A2"/>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s-CO"/>
      <w14:ligatures w14:val="standardContextual"/>
    </w:rPr>
  </w:style>
  <w:style w:type="paragraph" w:styleId="Ttulo7">
    <w:name w:val="heading 7"/>
    <w:basedOn w:val="Normal"/>
    <w:next w:val="Normal"/>
    <w:link w:val="Ttulo7Car"/>
    <w:uiPriority w:val="9"/>
    <w:semiHidden/>
    <w:unhideWhenUsed/>
    <w:qFormat/>
    <w:rsid w:val="001150A2"/>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s-CO"/>
      <w14:ligatures w14:val="standardContextual"/>
    </w:rPr>
  </w:style>
  <w:style w:type="paragraph" w:styleId="Ttulo8">
    <w:name w:val="heading 8"/>
    <w:basedOn w:val="Normal"/>
    <w:next w:val="Normal"/>
    <w:link w:val="Ttulo8Car"/>
    <w:uiPriority w:val="9"/>
    <w:semiHidden/>
    <w:unhideWhenUsed/>
    <w:qFormat/>
    <w:rsid w:val="001150A2"/>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s-CO"/>
      <w14:ligatures w14:val="standardContextual"/>
    </w:rPr>
  </w:style>
  <w:style w:type="paragraph" w:styleId="Ttulo9">
    <w:name w:val="heading 9"/>
    <w:basedOn w:val="Normal"/>
    <w:next w:val="Normal"/>
    <w:link w:val="Ttulo9Car"/>
    <w:uiPriority w:val="9"/>
    <w:semiHidden/>
    <w:unhideWhenUsed/>
    <w:qFormat/>
    <w:rsid w:val="001150A2"/>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50A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150A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150A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150A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150A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150A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150A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150A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150A2"/>
    <w:rPr>
      <w:rFonts w:eastAsiaTheme="majorEastAsia" w:cstheme="majorBidi"/>
      <w:color w:val="272727" w:themeColor="text1" w:themeTint="D8"/>
    </w:rPr>
  </w:style>
  <w:style w:type="paragraph" w:styleId="Ttulo">
    <w:name w:val="Title"/>
    <w:basedOn w:val="Normal"/>
    <w:next w:val="Normal"/>
    <w:link w:val="TtuloCar"/>
    <w:uiPriority w:val="10"/>
    <w:qFormat/>
    <w:rsid w:val="001150A2"/>
    <w:pPr>
      <w:spacing w:after="80" w:line="240" w:lineRule="auto"/>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1150A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150A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1150A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150A2"/>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1150A2"/>
    <w:rPr>
      <w:i/>
      <w:iCs/>
      <w:color w:val="404040" w:themeColor="text1" w:themeTint="BF"/>
    </w:rPr>
  </w:style>
  <w:style w:type="paragraph" w:styleId="Prrafodelista">
    <w:name w:val="List Paragraph"/>
    <w:basedOn w:val="Normal"/>
    <w:uiPriority w:val="34"/>
    <w:qFormat/>
    <w:rsid w:val="001150A2"/>
    <w:pPr>
      <w:spacing w:after="160" w:line="278" w:lineRule="auto"/>
      <w:ind w:left="720"/>
      <w:contextualSpacing/>
    </w:pPr>
    <w:rPr>
      <w:rFonts w:asciiTheme="minorHAnsi" w:eastAsiaTheme="minorHAnsi" w:hAnsiTheme="minorHAnsi" w:cstheme="minorBidi"/>
      <w:kern w:val="2"/>
      <w:sz w:val="24"/>
      <w:szCs w:val="24"/>
      <w:lang w:val="es-CO"/>
      <w14:ligatures w14:val="standardContextual"/>
    </w:rPr>
  </w:style>
  <w:style w:type="character" w:styleId="nfasisintenso">
    <w:name w:val="Intense Emphasis"/>
    <w:basedOn w:val="Fuentedeprrafopredeter"/>
    <w:uiPriority w:val="21"/>
    <w:qFormat/>
    <w:rsid w:val="001150A2"/>
    <w:rPr>
      <w:i/>
      <w:iCs/>
      <w:color w:val="0F4761" w:themeColor="accent1" w:themeShade="BF"/>
    </w:rPr>
  </w:style>
  <w:style w:type="paragraph" w:styleId="Citadestacada">
    <w:name w:val="Intense Quote"/>
    <w:basedOn w:val="Normal"/>
    <w:next w:val="Normal"/>
    <w:link w:val="CitadestacadaCar"/>
    <w:uiPriority w:val="30"/>
    <w:qFormat/>
    <w:rsid w:val="001150A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s-CO"/>
      <w14:ligatures w14:val="standardContextual"/>
    </w:rPr>
  </w:style>
  <w:style w:type="character" w:customStyle="1" w:styleId="CitadestacadaCar">
    <w:name w:val="Cita destacada Car"/>
    <w:basedOn w:val="Fuentedeprrafopredeter"/>
    <w:link w:val="Citadestacada"/>
    <w:uiPriority w:val="30"/>
    <w:rsid w:val="001150A2"/>
    <w:rPr>
      <w:i/>
      <w:iCs/>
      <w:color w:val="0F4761" w:themeColor="accent1" w:themeShade="BF"/>
    </w:rPr>
  </w:style>
  <w:style w:type="character" w:styleId="Referenciaintensa">
    <w:name w:val="Intense Reference"/>
    <w:basedOn w:val="Fuentedeprrafopredeter"/>
    <w:uiPriority w:val="32"/>
    <w:qFormat/>
    <w:rsid w:val="001150A2"/>
    <w:rPr>
      <w:b/>
      <w:bCs/>
      <w:smallCaps/>
      <w:color w:val="0F4761" w:themeColor="accent1" w:themeShade="BF"/>
      <w:spacing w:val="5"/>
    </w:rPr>
  </w:style>
  <w:style w:type="paragraph" w:styleId="Encabezado">
    <w:name w:val="header"/>
    <w:basedOn w:val="Normal"/>
    <w:link w:val="EncabezadoCar"/>
    <w:uiPriority w:val="99"/>
    <w:unhideWhenUsed/>
    <w:rsid w:val="001150A2"/>
    <w:pPr>
      <w:tabs>
        <w:tab w:val="center" w:pos="4252"/>
        <w:tab w:val="right" w:pos="8504"/>
      </w:tabs>
    </w:pPr>
  </w:style>
  <w:style w:type="character" w:customStyle="1" w:styleId="EncabezadoCar">
    <w:name w:val="Encabezado Car"/>
    <w:basedOn w:val="Fuentedeprrafopredeter"/>
    <w:link w:val="Encabezado"/>
    <w:uiPriority w:val="99"/>
    <w:rsid w:val="001150A2"/>
    <w:rPr>
      <w:rFonts w:ascii="Calibri" w:eastAsia="Calibri" w:hAnsi="Calibri" w:cs="Times New Roman"/>
      <w:kern w:val="0"/>
      <w:sz w:val="22"/>
      <w:szCs w:val="22"/>
      <w:lang w:val="es-ES"/>
      <w14:ligatures w14:val="none"/>
    </w:rPr>
  </w:style>
  <w:style w:type="paragraph" w:styleId="Piedepgina">
    <w:name w:val="footer"/>
    <w:basedOn w:val="Normal"/>
    <w:link w:val="PiedepginaCar"/>
    <w:uiPriority w:val="99"/>
    <w:unhideWhenUsed/>
    <w:rsid w:val="001150A2"/>
    <w:pPr>
      <w:tabs>
        <w:tab w:val="center" w:pos="4252"/>
        <w:tab w:val="right" w:pos="8504"/>
      </w:tabs>
    </w:pPr>
  </w:style>
  <w:style w:type="character" w:customStyle="1" w:styleId="PiedepginaCar">
    <w:name w:val="Pie de página Car"/>
    <w:basedOn w:val="Fuentedeprrafopredeter"/>
    <w:link w:val="Piedepgina"/>
    <w:uiPriority w:val="99"/>
    <w:rsid w:val="001150A2"/>
    <w:rPr>
      <w:rFonts w:ascii="Calibri" w:eastAsia="Calibri" w:hAnsi="Calibri" w:cs="Times New Roman"/>
      <w:kern w:val="0"/>
      <w:sz w:val="22"/>
      <w:szCs w:val="22"/>
      <w:lang w:val="es-ES"/>
      <w14:ligatures w14:val="none"/>
    </w:rPr>
  </w:style>
  <w:style w:type="table" w:styleId="Tablaconcuadrcula">
    <w:name w:val="Table Grid"/>
    <w:basedOn w:val="Tablanormal"/>
    <w:uiPriority w:val="39"/>
    <w:rsid w:val="001150A2"/>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1150A2"/>
    <w:pPr>
      <w:spacing w:after="0" w:line="240" w:lineRule="auto"/>
    </w:pPr>
    <w:rPr>
      <w:rFonts w:ascii="Calibri" w:eastAsia="Calibri" w:hAnsi="Calibri" w:cs="Times New Roman"/>
      <w:kern w:val="0"/>
      <w:sz w:val="22"/>
      <w:szCs w:val="22"/>
      <w:lang w:val="es-ES"/>
      <w14:ligatures w14:val="none"/>
    </w:rPr>
  </w:style>
  <w:style w:type="paragraph" w:styleId="Textoindependiente">
    <w:name w:val="Body Text"/>
    <w:basedOn w:val="Normal"/>
    <w:link w:val="TextoindependienteCar"/>
    <w:rsid w:val="001150A2"/>
    <w:pPr>
      <w:numPr>
        <w:ilvl w:val="12"/>
      </w:numPr>
      <w:spacing w:after="0" w:line="240" w:lineRule="auto"/>
      <w:jc w:val="both"/>
    </w:pPr>
    <w:rPr>
      <w:rFonts w:ascii="Arial" w:eastAsia="Times New Roman" w:hAnsi="Arial"/>
      <w:sz w:val="24"/>
      <w:szCs w:val="20"/>
      <w:lang w:val="es-ES_tradnl" w:eastAsia="es-ES"/>
    </w:rPr>
  </w:style>
  <w:style w:type="character" w:customStyle="1" w:styleId="TextoindependienteCar">
    <w:name w:val="Texto independiente Car"/>
    <w:basedOn w:val="Fuentedeprrafopredeter"/>
    <w:link w:val="Textoindependiente"/>
    <w:rsid w:val="001150A2"/>
    <w:rPr>
      <w:rFonts w:ascii="Arial" w:eastAsia="Times New Roman" w:hAnsi="Arial" w:cs="Times New Roman"/>
      <w:kern w:val="0"/>
      <w:szCs w:val="20"/>
      <w:lang w:val="es-ES_tradnl" w:eastAsia="es-ES"/>
      <w14:ligatures w14:val="none"/>
    </w:rPr>
  </w:style>
  <w:style w:type="character" w:customStyle="1" w:styleId="SinespaciadoCar">
    <w:name w:val="Sin espaciado Car"/>
    <w:link w:val="Sinespaciado"/>
    <w:uiPriority w:val="1"/>
    <w:locked/>
    <w:rsid w:val="001150A2"/>
    <w:rPr>
      <w:rFonts w:ascii="Calibri" w:eastAsia="Calibri" w:hAnsi="Calibri" w:cs="Times New Roman"/>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3953</Words>
  <Characters>19453</Characters>
  <Application>Microsoft Office Word</Application>
  <DocSecurity>0</DocSecurity>
  <Lines>442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2</cp:revision>
  <dcterms:created xsi:type="dcterms:W3CDTF">2025-10-21T14:45:00Z</dcterms:created>
  <dcterms:modified xsi:type="dcterms:W3CDTF">2025-10-21T14:45:00Z</dcterms:modified>
</cp:coreProperties>
</file>